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Nepal</w:t>
      </w:r>
      <w:r>
        <w:t xml:space="preserve"> </w:t>
      </w:r>
      <w:r>
        <w:t xml:space="preserve">Kathmandu</w:t>
      </w:r>
    </w:p>
    <w:bookmarkStart w:id="34" w:name="resume"/>
    <w:p>
      <w:pPr>
        <w:pStyle w:val="Heading1"/>
      </w:pPr>
      <w:r>
        <w:t xml:space="preserve">Resume</w:t>
      </w:r>
    </w:p>
    <w:bookmarkStart w:id="20" w:name="john-doe"/>
    <w:p>
      <w:pPr>
        <w:pStyle w:val="Heading2"/>
      </w:pPr>
      <w:r>
        <w:t xml:space="preserve">John Doe</w:t>
      </w:r>
    </w:p>
    <w:p>
      <w:pPr>
        <w:pStyle w:val="FirstParagraph"/>
      </w:pPr>
      <w:r>
        <w:t xml:space="preserve">Phone: +977-1-4456789 | Email: john.doe@example.com | Location: Kathmandu, Nepal</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and compassionate School Counselor with over 8 years of experience in providing academic, career, and personal guidance to students in Nepal Kathmandu. Adept at fostering student growth through culturally sensitive counseling techniques and collaborative partnerships with educators, parents, and community organizations. Passionate about creating inclusive learning environments that empower students to overcome challenges and achieve their full potential. Proven expertise in crisis intervention, curriculum development, and mental health support tailored to the unique needs of Nepalese youth.</w:t>
      </w:r>
    </w:p>
    <w:bookmarkEnd w:id="21"/>
    <w:p>
      <w:r>
        <w:pict>
          <v:rect style="width:0;height:1.5pt" o:hralign="center" o:hrstd="t" o:hr="t"/>
        </w:pict>
      </w:r>
    </w:p>
    <w:bookmarkStart w:id="25" w:name="professional-experience"/>
    <w:p>
      <w:pPr>
        <w:pStyle w:val="Heading2"/>
      </w:pPr>
      <w:r>
        <w:t xml:space="preserve">Professional Experience</w:t>
      </w:r>
    </w:p>
    <w:bookmarkStart w:id="22" w:name="kathmandu-public-school-school-counselor"/>
    <w:p>
      <w:pPr>
        <w:pStyle w:val="Heading3"/>
      </w:pPr>
      <w:r>
        <w:t xml:space="preserve">Kathmandu Public School | School Counselor</w:t>
      </w:r>
    </w:p>
    <w:p>
      <w:pPr>
        <w:pStyle w:val="FirstParagraph"/>
      </w:pPr>
      <w:r>
        <w:rPr>
          <w:bCs/>
          <w:b/>
        </w:rPr>
        <w:t xml:space="preserve">July 2018 – Present</w:t>
      </w:r>
    </w:p>
    <w:p>
      <w:pPr>
        <w:numPr>
          <w:ilvl w:val="0"/>
          <w:numId w:val="1001"/>
        </w:numPr>
        <w:pStyle w:val="Compact"/>
      </w:pPr>
      <w:r>
        <w:t xml:space="preserve">Provided individual and group counseling sessions to over 500 students annually, addressing academic performance, emotional well-being, and social integration in a diverse student population.</w:t>
      </w:r>
    </w:p>
    <w:p>
      <w:pPr>
        <w:numPr>
          <w:ilvl w:val="0"/>
          <w:numId w:val="1001"/>
        </w:numPr>
        <w:pStyle w:val="Compact"/>
      </w:pPr>
      <w:r>
        <w:t xml:space="preserve">Collaborated with teachers to identify at-risk students and develop personalized learning plans aligned with Nepal's National Curriculum Framework (2019).</w:t>
      </w:r>
    </w:p>
    <w:p>
      <w:pPr>
        <w:numPr>
          <w:ilvl w:val="0"/>
          <w:numId w:val="1001"/>
        </w:numPr>
        <w:pStyle w:val="Compact"/>
      </w:pPr>
      <w:r>
        <w:t xml:space="preserve">Organized workshops on stress management, bullying prevention, and career exploration for 30+ schools in Kathmandu Valley.</w:t>
      </w:r>
    </w:p>
    <w:p>
      <w:pPr>
        <w:numPr>
          <w:ilvl w:val="0"/>
          <w:numId w:val="1001"/>
        </w:numPr>
        <w:pStyle w:val="Compact"/>
      </w:pPr>
      <w:r>
        <w:t xml:space="preserve">Implemented a peer mentoring program that reduced disciplinary incidents by 25% within the first year of operation.</w:t>
      </w:r>
    </w:p>
    <w:p>
      <w:pPr>
        <w:numPr>
          <w:ilvl w:val="0"/>
          <w:numId w:val="1001"/>
        </w:numPr>
        <w:pStyle w:val="Compact"/>
      </w:pPr>
      <w:r>
        <w:t xml:space="preserve">Served as a key liaison between parents and teachers, conducting regular meetings to ensure holistic student development.</w:t>
      </w:r>
    </w:p>
    <w:bookmarkEnd w:id="22"/>
    <w:bookmarkStart w:id="23" w:name="X39b9dd56589cdd4e87743748c44292e9b0e2a22"/>
    <w:p>
      <w:pPr>
        <w:pStyle w:val="Heading3"/>
      </w:pPr>
      <w:r>
        <w:t xml:space="preserve">Nepal Youth Counseling Center | Intern Counselor</w:t>
      </w:r>
    </w:p>
    <w:p>
      <w:pPr>
        <w:pStyle w:val="FirstParagraph"/>
      </w:pPr>
      <w:r>
        <w:rPr>
          <w:bCs/>
          <w:b/>
        </w:rPr>
        <w:t xml:space="preserve">January 2016 – June 2018</w:t>
      </w:r>
    </w:p>
    <w:p>
      <w:pPr>
        <w:numPr>
          <w:ilvl w:val="0"/>
          <w:numId w:val="1002"/>
        </w:numPr>
        <w:pStyle w:val="Compact"/>
      </w:pPr>
      <w:r>
        <w:t xml:space="preserve">Supported over 200 adolescents through one-on-one counseling sessions, focusing on mental health awareness and resilience-building techniques.</w:t>
      </w:r>
    </w:p>
    <w:p>
      <w:pPr>
        <w:numPr>
          <w:ilvl w:val="0"/>
          <w:numId w:val="1002"/>
        </w:numPr>
        <w:pStyle w:val="Compact"/>
      </w:pPr>
      <w:r>
        <w:t xml:space="preserve">Developed a mobile counseling unit that reached remote schools in Kathmandu's hilly regions, providing essential psychological support to underserved communities.</w:t>
      </w:r>
    </w:p>
    <w:p>
      <w:pPr>
        <w:numPr>
          <w:ilvl w:val="0"/>
          <w:numId w:val="1002"/>
        </w:numPr>
        <w:pStyle w:val="Compact"/>
      </w:pPr>
      <w:r>
        <w:t xml:space="preserve">Assisted in creating a trauma-informed curriculum for schools affected by natural disasters, such as the 2015 earthquake.</w:t>
      </w:r>
    </w:p>
    <w:p>
      <w:pPr>
        <w:numPr>
          <w:ilvl w:val="0"/>
          <w:numId w:val="1002"/>
        </w:numPr>
        <w:pStyle w:val="Compact"/>
      </w:pPr>
      <w:r>
        <w:t xml:space="preserve">Conducted surveys and data analysis to identify common student concerns, leading to targeted interventions in collaboration with school administrators.</w:t>
      </w:r>
    </w:p>
    <w:bookmarkEnd w:id="23"/>
    <w:bookmarkStart w:id="24" w:name="X2eb9fd631d6a53b7b191d6240c875a406a6a65b"/>
    <w:p>
      <w:pPr>
        <w:pStyle w:val="Heading3"/>
      </w:pPr>
      <w:r>
        <w:t xml:space="preserve">Kathmandu International School | Academic Counselor</w:t>
      </w:r>
    </w:p>
    <w:p>
      <w:pPr>
        <w:pStyle w:val="FirstParagraph"/>
      </w:pPr>
      <w:r>
        <w:rPr>
          <w:bCs/>
          <w:b/>
        </w:rPr>
        <w:t xml:space="preserve">August 2014 – December 2015</w:t>
      </w:r>
    </w:p>
    <w:p>
      <w:pPr>
        <w:numPr>
          <w:ilvl w:val="0"/>
          <w:numId w:val="1003"/>
        </w:numPr>
        <w:pStyle w:val="Compact"/>
      </w:pPr>
      <w:r>
        <w:t xml:space="preserve">Guided students in navigating the Nepalese higher education system, including university admissions and scholarship opportunities.</w:t>
      </w:r>
    </w:p>
    <w:p>
      <w:pPr>
        <w:numPr>
          <w:ilvl w:val="0"/>
          <w:numId w:val="1003"/>
        </w:numPr>
        <w:pStyle w:val="Compact"/>
      </w:pPr>
      <w:r>
        <w:t xml:space="preserve">Designed a career exploration program that improved student engagement by 40% in STEM fields.</w:t>
      </w:r>
    </w:p>
    <w:p>
      <w:pPr>
        <w:numPr>
          <w:ilvl w:val="0"/>
          <w:numId w:val="1003"/>
        </w:numPr>
        <w:pStyle w:val="Compact"/>
      </w:pPr>
      <w:r>
        <w:t xml:space="preserve">Worked with parents to address cultural barriers to education, particularly for girls in rural Kathmandu.</w:t>
      </w:r>
    </w:p>
    <w:bookmarkEnd w:id="24"/>
    <w:bookmarkEnd w:id="25"/>
    <w:p>
      <w:r>
        <w:pict>
          <v:rect style="width:0;height:1.5pt" o:hralign="center" o:hrstd="t" o:hr="t"/>
        </w:pict>
      </w:r>
    </w:p>
    <w:bookmarkStart w:id="28" w:name="education"/>
    <w:p>
      <w:pPr>
        <w:pStyle w:val="Heading2"/>
      </w:pPr>
      <w:r>
        <w:t xml:space="preserve">Education</w:t>
      </w:r>
    </w:p>
    <w:bookmarkStart w:id="26" w:name="m.a.-in-counseling-psychology"/>
    <w:p>
      <w:pPr>
        <w:pStyle w:val="Heading3"/>
      </w:pPr>
      <w:r>
        <w:t xml:space="preserve">M.A. in Counseling Psychology</w:t>
      </w:r>
    </w:p>
    <w:p>
      <w:pPr>
        <w:pStyle w:val="FirstParagraph"/>
      </w:pPr>
      <w:r>
        <w:t xml:space="preserve">Kathmandu University, Nepal | Graduated: 2014</w:t>
      </w:r>
    </w:p>
    <w:p>
      <w:pPr>
        <w:numPr>
          <w:ilvl w:val="0"/>
          <w:numId w:val="1004"/>
        </w:numPr>
        <w:pStyle w:val="Compact"/>
      </w:pPr>
      <w:r>
        <w:t xml:space="preserve">Specialized in child and adolescent development, with a focus on multicultural counseling practices.</w:t>
      </w:r>
    </w:p>
    <w:p>
      <w:pPr>
        <w:numPr>
          <w:ilvl w:val="0"/>
          <w:numId w:val="1004"/>
        </w:numPr>
        <w:pStyle w:val="Compact"/>
      </w:pPr>
      <w:r>
        <w:t xml:space="preserve">Completed a thesis on "Mental Health Challenges Faced by Nepalese Adolescents in Urban Schools."</w:t>
      </w:r>
    </w:p>
    <w:bookmarkEnd w:id="26"/>
    <w:bookmarkStart w:id="27" w:name="b.sc.-in-psychology"/>
    <w:p>
      <w:pPr>
        <w:pStyle w:val="Heading3"/>
      </w:pPr>
      <w:r>
        <w:t xml:space="preserve">B.Sc. in Psychology</w:t>
      </w:r>
    </w:p>
    <w:p>
      <w:pPr>
        <w:pStyle w:val="FirstParagraph"/>
      </w:pPr>
      <w:r>
        <w:t xml:space="preserve">Pokhara University, Nepal | Graduated: 2011</w:t>
      </w:r>
    </w:p>
    <w:p>
      <w:pPr>
        <w:numPr>
          <w:ilvl w:val="0"/>
          <w:numId w:val="1005"/>
        </w:numPr>
        <w:pStyle w:val="Compact"/>
      </w:pPr>
      <w:r>
        <w:t xml:space="preserve">Relevant coursework included abnormal psychology, educational psychology, and research methodology.</w:t>
      </w:r>
    </w:p>
    <w:p>
      <w:pPr>
        <w:numPr>
          <w:ilvl w:val="0"/>
          <w:numId w:val="1005"/>
        </w:numPr>
        <w:pStyle w:val="Compact"/>
      </w:pPr>
      <w:r>
        <w:t xml:space="preserve">Participated in community outreach programs to promote mental health awareness in Kathmandu's schools.</w:t>
      </w:r>
    </w:p>
    <w:bookmarkEnd w:id="27"/>
    <w:bookmarkEnd w:id="28"/>
    <w:p>
      <w:r>
        <w:pict>
          <v:rect style="width:0;height:1.5pt" o:hralign="center" o:hrstd="t" o:hr="t"/>
        </w:pict>
      </w:r>
    </w:p>
    <w:bookmarkStart w:id="29" w:name="skills"/>
    <w:p>
      <w:pPr>
        <w:pStyle w:val="Heading2"/>
      </w:pPr>
      <w:r>
        <w:t xml:space="preserve">Skills</w:t>
      </w:r>
    </w:p>
    <w:p>
      <w:pPr>
        <w:numPr>
          <w:ilvl w:val="0"/>
          <w:numId w:val="1006"/>
        </w:numPr>
        <w:pStyle w:val="Compact"/>
      </w:pPr>
      <w:r>
        <w:t xml:space="preserve">Academic and Career Counseling</w:t>
      </w:r>
    </w:p>
    <w:p>
      <w:pPr>
        <w:numPr>
          <w:ilvl w:val="0"/>
          <w:numId w:val="1006"/>
        </w:numPr>
        <w:pStyle w:val="Compact"/>
      </w:pPr>
      <w:r>
        <w:t xml:space="preserve">Crisis Intervention and Trauma Support</w:t>
      </w:r>
    </w:p>
    <w:p>
      <w:pPr>
        <w:numPr>
          <w:ilvl w:val="0"/>
          <w:numId w:val="1006"/>
        </w:numPr>
        <w:pStyle w:val="Compact"/>
      </w:pPr>
      <w:r>
        <w:t xml:space="preserve">Group Facilitation and Workshop Design</w:t>
      </w:r>
    </w:p>
    <w:p>
      <w:pPr>
        <w:numPr>
          <w:ilvl w:val="0"/>
          <w:numId w:val="1006"/>
        </w:numPr>
        <w:pStyle w:val="Compact"/>
      </w:pPr>
      <w:r>
        <w:t xml:space="preserve">Cultural Competency in Nepalese Contexts</w:t>
      </w:r>
    </w:p>
    <w:p>
      <w:pPr>
        <w:numPr>
          <w:ilvl w:val="0"/>
          <w:numId w:val="1006"/>
        </w:numPr>
        <w:pStyle w:val="Compact"/>
      </w:pPr>
      <w:r>
        <w:t xml:space="preserve">Mental Health Assessment and Referral Systems</w:t>
      </w:r>
    </w:p>
    <w:p>
      <w:pPr>
        <w:numPr>
          <w:ilvl w:val="0"/>
          <w:numId w:val="1006"/>
        </w:numPr>
        <w:pStyle w:val="Compact"/>
      </w:pPr>
      <w:r>
        <w:t xml:space="preserve">Collaborative Problem-Solving with Stakeholders</w:t>
      </w:r>
    </w:p>
    <w:p>
      <w:pPr>
        <w:numPr>
          <w:ilvl w:val="0"/>
          <w:numId w:val="1006"/>
        </w:numPr>
        <w:pStyle w:val="Compact"/>
      </w:pPr>
      <w:r>
        <w:t xml:space="preserve">Data Analysis for Student Performance Trends</w:t>
      </w:r>
    </w:p>
    <w:bookmarkEnd w:id="29"/>
    <w:p>
      <w:r>
        <w:pict>
          <v:rect style="width:0;height:1.5pt" o:hralign="center" o:hrstd="t" o:hr="t"/>
        </w:pict>
      </w:r>
    </w:p>
    <w:bookmarkStart w:id="30" w:name="certifications"/>
    <w:p>
      <w:pPr>
        <w:pStyle w:val="Heading2"/>
      </w:pPr>
      <w:r>
        <w:t xml:space="preserve">Certifications</w:t>
      </w:r>
    </w:p>
    <w:p>
      <w:pPr>
        <w:numPr>
          <w:ilvl w:val="0"/>
          <w:numId w:val="1007"/>
        </w:numPr>
        <w:pStyle w:val="Compact"/>
      </w:pPr>
      <w:r>
        <w:t xml:space="preserve">Certified School Counselor, Nepal Council for Higher Education (NCH) – 2017</w:t>
      </w:r>
    </w:p>
    <w:p>
      <w:pPr>
        <w:numPr>
          <w:ilvl w:val="0"/>
          <w:numId w:val="1007"/>
        </w:numPr>
        <w:pStyle w:val="Compact"/>
      </w:pPr>
      <w:r>
        <w:t xml:space="preserve">Advanced Training in Child and Adolescent Mental Health, Kathmandu Medical College – 2019</w:t>
      </w:r>
    </w:p>
    <w:p>
      <w:pPr>
        <w:numPr>
          <w:ilvl w:val="0"/>
          <w:numId w:val="1007"/>
        </w:numPr>
        <w:pStyle w:val="Compact"/>
      </w:pPr>
      <w:r>
        <w:t xml:space="preserve">Conflict Resolution and Mediation Techniques, International Institute for Peace Studies (IIPS) – 2020</w:t>
      </w:r>
    </w:p>
    <w:bookmarkEnd w:id="30"/>
    <w:p>
      <w:r>
        <w:pict>
          <v:rect style="width:0;height:1.5pt" o:hralign="center" o:hrstd="t" o:hr="t"/>
        </w:pict>
      </w:r>
    </w:p>
    <w:bookmarkStart w:id="33" w:name="volunteer-experience"/>
    <w:p>
      <w:pPr>
        <w:pStyle w:val="Heading2"/>
      </w:pPr>
      <w:r>
        <w:t xml:space="preserve">Volunteer Experience</w:t>
      </w:r>
    </w:p>
    <w:bookmarkStart w:id="31" w:name="X277965a484c8c235f87d9b97faa91d59b83c19d"/>
    <w:p>
      <w:pPr>
        <w:pStyle w:val="Heading3"/>
      </w:pPr>
      <w:r>
        <w:t xml:space="preserve">Shanti Benevolent Society | Mental Health Advocate</w:t>
      </w:r>
    </w:p>
    <w:p>
      <w:pPr>
        <w:pStyle w:val="FirstParagraph"/>
      </w:pPr>
      <w:r>
        <w:rPr>
          <w:bCs/>
          <w:b/>
        </w:rPr>
        <w:t xml:space="preserve">January 2019 – Present</w:t>
      </w:r>
    </w:p>
    <w:p>
      <w:pPr>
        <w:numPr>
          <w:ilvl w:val="0"/>
          <w:numId w:val="1008"/>
        </w:numPr>
        <w:pStyle w:val="Compact"/>
      </w:pPr>
      <w:r>
        <w:t xml:space="preserve">Conducted free counseling sessions for students from low-income families in Kathmandu.</w:t>
      </w:r>
    </w:p>
    <w:p>
      <w:pPr>
        <w:numPr>
          <w:ilvl w:val="0"/>
          <w:numId w:val="1008"/>
        </w:numPr>
        <w:pStyle w:val="Compact"/>
      </w:pPr>
      <w:r>
        <w:t xml:space="preserve">Organized community forums to break the stigma around mental health in Nepalese society.</w:t>
      </w:r>
    </w:p>
    <w:bookmarkEnd w:id="31"/>
    <w:bookmarkStart w:id="32" w:name="X740d50e547c7aee2113b41f4c2b7982bcf911ba"/>
    <w:p>
      <w:pPr>
        <w:pStyle w:val="Heading3"/>
      </w:pPr>
      <w:r>
        <w:t xml:space="preserve">Nepal Red Cross Society | First Aid Trainer</w:t>
      </w:r>
    </w:p>
    <w:p>
      <w:pPr>
        <w:pStyle w:val="FirstParagraph"/>
      </w:pPr>
      <w:r>
        <w:rPr>
          <w:bCs/>
          <w:b/>
        </w:rPr>
        <w:t xml:space="preserve">2016 – 2018</w:t>
      </w:r>
    </w:p>
    <w:p>
      <w:pPr>
        <w:numPr>
          <w:ilvl w:val="0"/>
          <w:numId w:val="1009"/>
        </w:numPr>
        <w:pStyle w:val="Compact"/>
      </w:pPr>
      <w:r>
        <w:t xml:space="preserve">Trained over 500 students and teachers in basic first aid and emergency response.</w:t>
      </w:r>
    </w:p>
    <w:p>
      <w:pPr>
        <w:numPr>
          <w:ilvl w:val="0"/>
          <w:numId w:val="1009"/>
        </w:numPr>
        <w:pStyle w:val="Compact"/>
      </w:pPr>
      <w:r>
        <w:t xml:space="preserve">Collaborated with local schools to integrate safety protocols into their curriculum.</w:t>
      </w:r>
    </w:p>
    <w:bookmarkEnd w:id="32"/>
    <w:bookmarkEnd w:id="33"/>
    <w:p>
      <w:r>
        <w:pict>
          <v:rect style="width:0;height:1.5pt" o:hralign="center" o:hrstd="t" o:hr="t"/>
        </w:pict>
      </w:r>
    </w:p>
    <w:p>
      <w:pPr>
        <w:pStyle w:val="FirstParagraph"/>
      </w:pPr>
      <w:r>
        <w:rPr>
          <w:bCs/>
          <w:b/>
        </w:rPr>
        <w:t xml:space="preserve">References available upon request.</w:t>
      </w:r>
    </w:p>
    <w:p>
      <w:pPr>
        <w:pStyle w:val="BodyText"/>
      </w:pPr>
      <w:r>
        <w:t xml:space="preserve">This resume is tailored for a School Counselor role in Nepal Kathmandu, emphasizing local expertise and community engagement.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Nepal Kathmandu</dc:title>
  <dc:creator/>
  <dc:language>en</dc:language>
  <cp:keywords/>
  <dcterms:created xsi:type="dcterms:W3CDTF">2026-07-23T18:15:05Z</dcterms:created>
  <dcterms:modified xsi:type="dcterms:W3CDTF">2026-07-23T18:15:05Z</dcterms:modified>
</cp:coreProperties>
</file>

<file path=docProps/custom.xml><?xml version="1.0" encoding="utf-8"?>
<Properties xmlns="http://schemas.openxmlformats.org/officeDocument/2006/custom-properties" xmlns:vt="http://schemas.openxmlformats.org/officeDocument/2006/docPropsVTypes"/>
</file>