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Netherlands</w:t>
      </w:r>
      <w:r>
        <w:t xml:space="preserve"> </w:t>
      </w:r>
      <w:r>
        <w:t xml:space="preserve">Amsterdam</w:t>
      </w:r>
    </w:p>
    <w:bookmarkStart w:id="29"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Address:</w:t>
      </w:r>
      <w:r>
        <w:t xml:space="preserve"> </w:t>
      </w:r>
      <w:r>
        <w:t xml:space="preserve">Amsterdam, Netherlands</w:t>
      </w:r>
    </w:p>
    <w:bookmarkStart w:id="20" w:name="professional-summary"/>
    <w:p>
      <w:pPr>
        <w:pStyle w:val="Heading2"/>
      </w:pPr>
      <w:r>
        <w:t xml:space="preserve">Professional Summary</w:t>
      </w:r>
    </w:p>
    <w:p>
      <w:pPr>
        <w:pStyle w:val="FirstParagraph"/>
      </w:pPr>
      <w:r>
        <w:t xml:space="preserve">I am a dedicated and experienced School Counselor with a strong commitment to fostering student well-being, academic success, and personal growth. With [X years] of expertise in educational counseling within the Netherlands Amsterdam region, I have developed a comprehensive understanding of the unique challenges faced by students in diverse cultural and linguistic environments. My work is rooted in creating inclusive, supportive spaces that empower students to navigate academic pressures, social dynamics, and emotional development. As a professional aligned with the values of the Dutch education system—emphasizing equity, innovation, and holistic development—I aim to contribute my skills to schools in Amsterdam that prioritize student-centered care.</w:t>
      </w:r>
    </w:p>
    <w:bookmarkEnd w:id="20"/>
    <w:bookmarkStart w:id="21" w:name="education"/>
    <w:p>
      <w:pPr>
        <w:pStyle w:val="Heading2"/>
      </w:pPr>
      <w:r>
        <w:t xml:space="preserve">Education</w:t>
      </w:r>
    </w:p>
    <w:p>
      <w:pPr>
        <w:numPr>
          <w:ilvl w:val="0"/>
          <w:numId w:val="1001"/>
        </w:numPr>
        <w:pStyle w:val="Compact"/>
      </w:pPr>
      <w:r>
        <w:rPr>
          <w:bCs/>
          <w:b/>
        </w:rPr>
        <w:t xml:space="preserve">Master of Science in Counseling Psychology</w:t>
      </w:r>
      <w:r>
        <w:t xml:space="preserve">, University of Amsterdam (Amsterdam, Netherlands) – [Year]</w:t>
      </w:r>
    </w:p>
    <w:p>
      <w:pPr>
        <w:numPr>
          <w:ilvl w:val="0"/>
          <w:numId w:val="1001"/>
        </w:numPr>
        <w:pStyle w:val="Compact"/>
      </w:pPr>
      <w:r>
        <w:rPr>
          <w:bCs/>
          <w:b/>
        </w:rPr>
        <w:t xml:space="preserve">Bachelor of Arts in Educational Studies</w:t>
      </w:r>
      <w:r>
        <w:t xml:space="preserve">, Vrije Universiteit Amsterdam (Amsterdam, Netherlands) – [Year]</w:t>
      </w:r>
    </w:p>
    <w:p>
      <w:pPr>
        <w:numPr>
          <w:ilvl w:val="0"/>
          <w:numId w:val="1001"/>
        </w:numPr>
        <w:pStyle w:val="Compact"/>
      </w:pPr>
      <w:r>
        <w:rPr>
          <w:bCs/>
          <w:b/>
        </w:rPr>
        <w:t xml:space="preserve">Certification in School Counseling</w:t>
      </w:r>
      <w:r>
        <w:t xml:space="preserve">, Dutch National Institute for Education and Training (Nieto) – [Year]</w:t>
      </w:r>
    </w:p>
    <w:bookmarkEnd w:id="21"/>
    <w:bookmarkStart w:id="24" w:name="professional-experience"/>
    <w:p>
      <w:pPr>
        <w:pStyle w:val="Heading2"/>
      </w:pPr>
      <w:r>
        <w:t xml:space="preserve">Professional Experience</w:t>
      </w:r>
    </w:p>
    <w:bookmarkStart w:id="22" w:name="senior-school-counselor"/>
    <w:p>
      <w:pPr>
        <w:pStyle w:val="Heading3"/>
      </w:pPr>
      <w:r>
        <w:t xml:space="preserve">Senior School Counselor</w:t>
      </w:r>
    </w:p>
    <w:p>
      <w:pPr>
        <w:pStyle w:val="FirstParagraph"/>
      </w:pPr>
      <w:r>
        <w:rPr>
          <w:iCs/>
          <w:i/>
        </w:rPr>
        <w:t xml:space="preserve">Amsterdam International School, Amsterdam, Netherlands</w:t>
      </w:r>
      <w:r>
        <w:t xml:space="preserve"> </w:t>
      </w:r>
      <w:r>
        <w:t xml:space="preserve">– [Year–Present]</w:t>
      </w:r>
    </w:p>
    <w:p>
      <w:pPr>
        <w:numPr>
          <w:ilvl w:val="0"/>
          <w:numId w:val="1002"/>
        </w:numPr>
        <w:pStyle w:val="Compact"/>
      </w:pPr>
      <w:r>
        <w:t xml:space="preserve">Provided individual and group counseling sessions to 50+ students annually, focusing on emotional regulation, academic motivation, and conflict resolution in multicultural classrooms.</w:t>
      </w:r>
    </w:p>
    <w:p>
      <w:pPr>
        <w:numPr>
          <w:ilvl w:val="0"/>
          <w:numId w:val="1002"/>
        </w:numPr>
        <w:pStyle w:val="Compact"/>
      </w:pPr>
      <w:r>
        <w:t xml:space="preserve">Collaborated with teachers to develop personalized learning plans for students with diverse needs, ensuring alignment with the Dutch education framework (e.g., VWO/HAVO).</w:t>
      </w:r>
    </w:p>
    <w:p>
      <w:pPr>
        <w:numPr>
          <w:ilvl w:val="0"/>
          <w:numId w:val="1002"/>
        </w:numPr>
        <w:pStyle w:val="Compact"/>
      </w:pPr>
      <w:r>
        <w:t xml:space="preserve">Organized workshops on topics such as stress management, cyberbullying awareness, and career planning for students in grades 6–12.</w:t>
      </w:r>
    </w:p>
    <w:p>
      <w:pPr>
        <w:numPr>
          <w:ilvl w:val="0"/>
          <w:numId w:val="1002"/>
        </w:numPr>
        <w:pStyle w:val="Compact"/>
      </w:pPr>
      <w:r>
        <w:t xml:space="preserve">Acted as a liaison between parents, educators, and school leadership to address behavioral concerns and promote student engagement.</w:t>
      </w:r>
    </w:p>
    <w:p>
      <w:pPr>
        <w:numPr>
          <w:ilvl w:val="0"/>
          <w:numId w:val="1002"/>
        </w:numPr>
        <w:pStyle w:val="Compact"/>
      </w:pPr>
      <w:r>
        <w:t xml:space="preserve">Contributed to the implementation of the Amsterdam School Counseling Model (ASCM), emphasizing preventive mental health strategies.</w:t>
      </w:r>
    </w:p>
    <w:bookmarkEnd w:id="22"/>
    <w:bookmarkStart w:id="23" w:name="school-counselor"/>
    <w:p>
      <w:pPr>
        <w:pStyle w:val="Heading3"/>
      </w:pPr>
      <w:r>
        <w:t xml:space="preserve">School Counselor</w:t>
      </w:r>
    </w:p>
    <w:p>
      <w:pPr>
        <w:pStyle w:val="FirstParagraph"/>
      </w:pPr>
      <w:r>
        <w:rPr>
          <w:iCs/>
          <w:i/>
        </w:rPr>
        <w:t xml:space="preserve">De Drie Sterren School, Amsterdam, Netherlands</w:t>
      </w:r>
      <w:r>
        <w:t xml:space="preserve"> </w:t>
      </w:r>
      <w:r>
        <w:t xml:space="preserve">– [Year–Year]</w:t>
      </w:r>
    </w:p>
    <w:p>
      <w:pPr>
        <w:numPr>
          <w:ilvl w:val="0"/>
          <w:numId w:val="1003"/>
        </w:numPr>
        <w:pStyle w:val="Compact"/>
      </w:pPr>
      <w:r>
        <w:t xml:space="preserve">Supported students transitioning between primary and secondary education, offering guidance on academic pathways and social integration.</w:t>
      </w:r>
    </w:p>
    <w:p>
      <w:pPr>
        <w:numPr>
          <w:ilvl w:val="0"/>
          <w:numId w:val="1003"/>
        </w:numPr>
        <w:pStyle w:val="Compact"/>
      </w:pPr>
      <w:r>
        <w:t xml:space="preserve">Conducted assessments to identify learning disabilities and coordinated with special education teams to create tailored support plans.</w:t>
      </w:r>
    </w:p>
    <w:p>
      <w:pPr>
        <w:numPr>
          <w:ilvl w:val="0"/>
          <w:numId w:val="1003"/>
        </w:numPr>
        <w:pStyle w:val="Compact"/>
      </w:pPr>
      <w:r>
        <w:t xml:space="preserve">Facilitated peer mentoring programs that enhanced student leadership skills and fostered a sense of community in the school environment.</w:t>
      </w:r>
    </w:p>
    <w:p>
      <w:pPr>
        <w:numPr>
          <w:ilvl w:val="0"/>
          <w:numId w:val="1003"/>
        </w:numPr>
        <w:pStyle w:val="Compact"/>
      </w:pPr>
      <w:r>
        <w:t xml:space="preserve">Developed resources in Dutch, English, and other languages to cater to the needs of multilingual students in Amsterdam.</w:t>
      </w:r>
    </w:p>
    <w:p>
      <w:pPr>
        <w:numPr>
          <w:ilvl w:val="0"/>
          <w:numId w:val="1003"/>
        </w:numPr>
        <w:pStyle w:val="Compact"/>
      </w:pPr>
      <w:r>
        <w:t xml:space="preserve">Participated in district-wide initiatives to improve mental health services for students, reflecting the Netherlands' focus on student welfare.</w:t>
      </w:r>
    </w:p>
    <w:bookmarkEnd w:id="23"/>
    <w:bookmarkEnd w:id="24"/>
    <w:bookmarkStart w:id="25" w:name="skills"/>
    <w:p>
      <w:pPr>
        <w:pStyle w:val="Heading2"/>
      </w:pPr>
      <w:r>
        <w:t xml:space="preserve">Skills</w:t>
      </w:r>
    </w:p>
    <w:p>
      <w:pPr>
        <w:numPr>
          <w:ilvl w:val="0"/>
          <w:numId w:val="1004"/>
        </w:numPr>
        <w:pStyle w:val="Compact"/>
      </w:pPr>
      <w:r>
        <w:rPr>
          <w:bCs/>
          <w:b/>
        </w:rPr>
        <w:t xml:space="preserve">Counseling Techniques:</w:t>
      </w:r>
      <w:r>
        <w:t xml:space="preserve"> </w:t>
      </w:r>
      <w:r>
        <w:t xml:space="preserve">Cognitive Behavioral Therapy (CBT), Solution-Focused Brief Therapy, Trauma-Informed Practices.</w:t>
      </w:r>
    </w:p>
    <w:p>
      <w:pPr>
        <w:numPr>
          <w:ilvl w:val="0"/>
          <w:numId w:val="1004"/>
        </w:numPr>
        <w:pStyle w:val="Compact"/>
      </w:pPr>
      <w:r>
        <w:rPr>
          <w:bCs/>
          <w:b/>
        </w:rPr>
        <w:t xml:space="preserve">Educational Systems:</w:t>
      </w:r>
      <w:r>
        <w:t xml:space="preserve"> </w:t>
      </w:r>
      <w:r>
        <w:t xml:space="preserve">Familiarity with the Dutch primary and secondary education structure, including assessments like the CITO tests.</w:t>
      </w:r>
    </w:p>
    <w:p>
      <w:pPr>
        <w:numPr>
          <w:ilvl w:val="0"/>
          <w:numId w:val="1004"/>
        </w:numPr>
        <w:pStyle w:val="Compact"/>
      </w:pPr>
      <w:r>
        <w:rPr>
          <w:bCs/>
          <w:b/>
        </w:rPr>
        <w:t xml:space="preserve">Cultural Competence:</w:t>
      </w:r>
      <w:r>
        <w:t xml:space="preserve"> </w:t>
      </w:r>
      <w:r>
        <w:t xml:space="preserve">Experience working with students from diverse backgrounds, including international families and refugees in Amsterdam.</w:t>
      </w:r>
    </w:p>
    <w:p>
      <w:pPr>
        <w:numPr>
          <w:ilvl w:val="0"/>
          <w:numId w:val="1004"/>
        </w:numPr>
        <w:pStyle w:val="Compact"/>
      </w:pPr>
      <w:r>
        <w:rPr>
          <w:bCs/>
          <w:b/>
        </w:rPr>
        <w:t xml:space="preserve">Communication:</w:t>
      </w:r>
      <w:r>
        <w:t xml:space="preserve"> </w:t>
      </w:r>
      <w:r>
        <w:t xml:space="preserve">Strong written and verbal communication skills in Dutch (C1 level) and English (C2 level).</w:t>
      </w:r>
    </w:p>
    <w:p>
      <w:pPr>
        <w:numPr>
          <w:ilvl w:val="0"/>
          <w:numId w:val="1004"/>
        </w:numPr>
        <w:pStyle w:val="Compact"/>
      </w:pPr>
      <w:r>
        <w:rPr>
          <w:bCs/>
          <w:b/>
        </w:rPr>
        <w:t xml:space="preserve">Tech Proficiency:</w:t>
      </w:r>
      <w:r>
        <w:t xml:space="preserve"> </w:t>
      </w:r>
      <w:r>
        <w:t xml:space="preserve">Proficient in using school management systems, counseling software, and digital tools for student progress tracking.</w:t>
      </w:r>
    </w:p>
    <w:bookmarkEnd w:id="25"/>
    <w:bookmarkStart w:id="26" w:name="certifications-training"/>
    <w:p>
      <w:pPr>
        <w:pStyle w:val="Heading2"/>
      </w:pPr>
      <w:r>
        <w:t xml:space="preserve">Certifications &amp; Training</w:t>
      </w:r>
    </w:p>
    <w:p>
      <w:pPr>
        <w:numPr>
          <w:ilvl w:val="0"/>
          <w:numId w:val="1005"/>
        </w:numPr>
        <w:pStyle w:val="Compact"/>
      </w:pPr>
      <w:r>
        <w:t xml:space="preserve">Certified School Counselor – Dutch Ministry of Education (Year)</w:t>
      </w:r>
    </w:p>
    <w:p>
      <w:pPr>
        <w:numPr>
          <w:ilvl w:val="0"/>
          <w:numId w:val="1005"/>
        </w:numPr>
        <w:pStyle w:val="Compact"/>
      </w:pPr>
      <w:r>
        <w:t xml:space="preserve">Training in Crisis Intervention and Suicide Prevention – Netherlands Association for Mental Health (Year)</w:t>
      </w:r>
    </w:p>
    <w:p>
      <w:pPr>
        <w:numPr>
          <w:ilvl w:val="0"/>
          <w:numId w:val="1005"/>
        </w:numPr>
        <w:pStyle w:val="Compact"/>
      </w:pPr>
      <w:r>
        <w:t xml:space="preserve">Workshop on Inclusive Education for Students with Disabilities – University of Amsterdam (Year)</w:t>
      </w:r>
    </w:p>
    <w:bookmarkEnd w:id="26"/>
    <w:bookmarkStart w:id="27" w:name="languages"/>
    <w:p>
      <w:pPr>
        <w:pStyle w:val="Heading2"/>
      </w:pPr>
      <w:r>
        <w:t xml:space="preserve">Languages</w:t>
      </w:r>
    </w:p>
    <w:p>
      <w:pPr>
        <w:numPr>
          <w:ilvl w:val="0"/>
          <w:numId w:val="1006"/>
        </w:numPr>
        <w:pStyle w:val="Compact"/>
      </w:pPr>
      <w:r>
        <w:t xml:space="preserve">Dutch – Native proficiency</w:t>
      </w:r>
    </w:p>
    <w:p>
      <w:pPr>
        <w:numPr>
          <w:ilvl w:val="0"/>
          <w:numId w:val="1006"/>
        </w:numPr>
        <w:pStyle w:val="Compact"/>
      </w:pPr>
      <w:r>
        <w:t xml:space="preserve">English – Fluent (C2 level)</w:t>
      </w:r>
    </w:p>
    <w:p>
      <w:pPr>
        <w:numPr>
          <w:ilvl w:val="0"/>
          <w:numId w:val="1006"/>
        </w:numPr>
        <w:pStyle w:val="Compact"/>
      </w:pPr>
      <w:r>
        <w:t xml:space="preserve">Spanish – Intermediate (B2 level)</w:t>
      </w:r>
    </w:p>
    <w:bookmarkEnd w:id="27"/>
    <w:bookmarkStart w:id="28" w:name="references"/>
    <w:p>
      <w:pPr>
        <w:pStyle w:val="Heading2"/>
      </w:pPr>
      <w:r>
        <w:t xml:space="preserve">References</w:t>
      </w:r>
    </w:p>
    <w:p>
      <w:pPr>
        <w:pStyle w:val="FirstParagraph"/>
      </w:pPr>
      <w:r>
        <w:t xml:space="preserve">Available upon request. References include school principals, colleagues, and former students from Amsterdam-based institutions.</w:t>
      </w:r>
    </w:p>
    <w:p>
      <w:pPr>
        <w:pStyle w:val="BodyText"/>
      </w:pPr>
      <w:r>
        <w:t xml:space="preserve">Resume for School Counselor in Netherlands Amsterdam | [Your Name] | [Date]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Netherlands Amsterdam</dc:title>
  <dc:creator/>
  <dc:language>en</dc:language>
  <cp:keywords/>
  <dcterms:created xsi:type="dcterms:W3CDTF">2026-07-21T13:12:54Z</dcterms:created>
  <dcterms:modified xsi:type="dcterms:W3CDTF">2026-07-21T13:12:54Z</dcterms:modified>
</cp:coreProperties>
</file>

<file path=docProps/custom.xml><?xml version="1.0" encoding="utf-8"?>
<Properties xmlns="http://schemas.openxmlformats.org/officeDocument/2006/custom-properties" xmlns:vt="http://schemas.openxmlformats.org/officeDocument/2006/docPropsVTypes"/>
</file>