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+7 999-XXX-XX-XX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[X years] of experience in supporting students' academic, emotional, and social development. Proficient in creating inclusive educational environments that align with the unique needs of students in Russia Saint Petersburg. A graduate of [University Name] with a Master’s degree in Counseling Psychology, I am committed to fostering resilience and success among diverse student populations. My expertise includes trauma-informed practices, cultural sensitivity training, and collaboration with educators and families to ensure holistic student growth. I am passionate about contributing my skills to schools in Saint Petersburg, where I aim to bridge gaps between academic excellence and emotional well-being.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818a0822c5630139b22fd4fcf308b6222c70432"/>
    <w:p>
      <w:pPr>
        <w:pStyle w:val="Heading3"/>
      </w:pPr>
      <w:r>
        <w:t xml:space="preserve">Master of Science in Counseling Psychology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Saint Petersburg, Russia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</w:t>
      </w:r>
    </w:p>
    <w:p>
      <w:pPr>
        <w:numPr>
          <w:ilvl w:val="0"/>
          <w:numId w:val="1001"/>
        </w:numPr>
        <w:pStyle w:val="Compact"/>
      </w:pPr>
      <w:r>
        <w:t xml:space="preserve">Courses: Educational Psychology, Child Development, Cross-Cultural Counseling.</w:t>
      </w:r>
    </w:p>
    <w:p>
      <w:pPr>
        <w:numPr>
          <w:ilvl w:val="0"/>
          <w:numId w:val="1001"/>
        </w:numPr>
        <w:pStyle w:val="Compact"/>
      </w:pPr>
      <w:r>
        <w:t xml:space="preserve">Thesis: "The Role of School Counselors in Addressing Anxiety Among Adolescents in Russian Schools."</w:t>
      </w:r>
    </w:p>
    <w:bookmarkEnd w:id="22"/>
    <w:bookmarkStart w:id="23" w:name="bachelor-of-arts-in-social-work"/>
    <w:p>
      <w:pPr>
        <w:pStyle w:val="Heading3"/>
      </w:pPr>
      <w:r>
        <w:t xml:space="preserve">Bachelor of Arts in Social Work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Saint Petersburg, Russia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</w:t>
      </w:r>
    </w:p>
    <w:p>
      <w:pPr>
        <w:numPr>
          <w:ilvl w:val="0"/>
          <w:numId w:val="1002"/>
        </w:numPr>
        <w:pStyle w:val="Compact"/>
      </w:pPr>
      <w:r>
        <w:t xml:space="preserve">Focus Areas: Community Engagement, Youth Support Systems.</w:t>
      </w:r>
    </w:p>
    <w:p>
      <w:pPr>
        <w:numPr>
          <w:ilvl w:val="0"/>
          <w:numId w:val="1002"/>
        </w:numPr>
        <w:pStyle w:val="Compact"/>
      </w:pPr>
      <w:r>
        <w:t xml:space="preserve">Internship: Partnered with local schools in Saint Petersburg to provide after-school mentorship programs.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[School Name], Saint Petersburg, Russia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counseling sessions to students aged 10–18, addressing issues such as academic pressure, peer relationships, and family dynamics.</w:t>
      </w:r>
    </w:p>
    <w:p>
      <w:pPr>
        <w:numPr>
          <w:ilvl w:val="0"/>
          <w:numId w:val="1003"/>
        </w:numPr>
        <w:pStyle w:val="Compact"/>
      </w:pPr>
      <w:r>
        <w:t xml:space="preserve">Collaborated with teachers to identify at-risk students and develop personalized learning plans tailored to their emotional and academic needs.</w:t>
      </w:r>
    </w:p>
    <w:p>
      <w:pPr>
        <w:numPr>
          <w:ilvl w:val="0"/>
          <w:numId w:val="1003"/>
        </w:numPr>
        <w:pStyle w:val="Compact"/>
      </w:pPr>
      <w:r>
        <w:t xml:space="preserve">Organized workshops on topics like stress management, healthy relationships, and cultural awareness for students in Saint Petersburg schools.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in Russia Saint Petersburg to offer mental health resources and support for marginalized student populations.</w:t>
      </w:r>
    </w:p>
    <w:p>
      <w:pPr>
        <w:numPr>
          <w:ilvl w:val="0"/>
          <w:numId w:val="1003"/>
        </w:numPr>
        <w:pStyle w:val="Compact"/>
      </w:pPr>
      <w:r>
        <w:t xml:space="preserve">Trained faculty on trauma-informed practices to create a safer, more inclusive school environment.</w:t>
      </w:r>
    </w:p>
    <w:bookmarkEnd w:id="25"/>
    <w:bookmarkStart w:id="26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[School Name], Saint Petersburg, Russia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conducting psychological assessments and developing intervention strategies for students with learning disabilities.</w:t>
      </w:r>
    </w:p>
    <w:p>
      <w:pPr>
        <w:numPr>
          <w:ilvl w:val="0"/>
          <w:numId w:val="1004"/>
        </w:numPr>
        <w:pStyle w:val="Compact"/>
      </w:pPr>
      <w:r>
        <w:t xml:space="preserve">Supported school-wide initiatives to promote anti-bullying and inclusivity, particularly in Saint Petersburg’s multicultural classrooms.</w:t>
      </w:r>
    </w:p>
    <w:p>
      <w:pPr>
        <w:numPr>
          <w:ilvl w:val="0"/>
          <w:numId w:val="1004"/>
        </w:numPr>
        <w:pStyle w:val="Compact"/>
      </w:pPr>
      <w:r>
        <w:t xml:space="preserve">Facilitated parent-teacher meetings to discuss student progress and foster collaboration between families and educators.</w:t>
      </w:r>
    </w:p>
    <w:bookmarkEnd w:id="26"/>
    <w:bookmarkEnd w:id="27"/>
    <w:bookmarkStart w:id="31" w:name="certifications-training"/>
    <w:p>
      <w:pPr>
        <w:pStyle w:val="Heading2"/>
      </w:pPr>
      <w:r>
        <w:t xml:space="preserve">Certifications &amp; Training</w:t>
      </w:r>
    </w:p>
    <w:bookmarkStart w:id="28" w:name="certified-school-counselor-russia"/>
    <w:p>
      <w:pPr>
        <w:pStyle w:val="Heading3"/>
      </w:pPr>
      <w:r>
        <w:t xml:space="preserve">Certified School Counselor (Russia)</w:t>
      </w:r>
    </w:p>
    <w:p>
      <w:pPr>
        <w:pStyle w:val="FirstParagraph"/>
      </w:pPr>
      <w:r>
        <w:rPr>
          <w:bCs/>
          <w:b/>
        </w:rPr>
        <w:t xml:space="preserve">Izmerov Institute of Psychology, Saint Petersburg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</w:t>
      </w:r>
    </w:p>
    <w:bookmarkEnd w:id="28"/>
    <w:bookmarkStart w:id="29" w:name="Xf7089dc6b1dfff93b2e17c609facff52f2531e1"/>
    <w:p>
      <w:pPr>
        <w:pStyle w:val="Heading3"/>
      </w:pPr>
      <w:r>
        <w:t xml:space="preserve">Advanced Training in Trauma-Informed Practices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[Organization Name], Moscow, Russia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</w:t>
      </w:r>
    </w:p>
    <w:bookmarkEnd w:id="29"/>
    <w:bookmarkStart w:id="30" w:name="cross-cultural-communication-workshop"/>
    <w:p>
      <w:pPr>
        <w:pStyle w:val="Heading3"/>
      </w:pPr>
      <w:r>
        <w:t xml:space="preserve">Cross-Cultural Communication Workshop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[Institute Name], Saint Petersburg, Russia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Year]</w:t>
      </w:r>
    </w:p>
    <w:bookmarkEnd w:id="30"/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Cognitive Behavioral Therapy (CBT), Solution-Focused Brief Therapy (SFBT).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Russian and English; experienced working with diverse student populations in Saint Petersburg.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Google Workspace,心理咨询 software (e.g., [Software Name]).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for presentations, reports, and parent-teacher interactions.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managing emergencies such as student conflicts or mental health crises.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Russian (native), English (fluent), Spanish (basic).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Russian Association of School Counselors, Saint Petersburg Chapter.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refugee children in Saint Petersburg schools, helping them adapt to the local education system and cultural environment.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resume is tailored for School Counselor positions in Russia Saint Petersburg. It emphasizes cultural awareness, academic expertise, and a commitment to student well-being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Counselor, Russia Saint Petersburg</dc:title>
  <dc:creator/>
  <dc:language>en</dc:language>
  <cp:keywords/>
  <dcterms:created xsi:type="dcterms:W3CDTF">2026-07-24T09:05:34Z</dcterms:created>
  <dcterms:modified xsi:type="dcterms:W3CDTF">2026-07-24T09:05:34Z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