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Spain</w:t>
      </w:r>
      <w:r>
        <w:t xml:space="preserve"> </w:t>
      </w:r>
      <w:r>
        <w:t xml:space="preserve">Barcelona</w:t>
      </w:r>
    </w:p>
    <w:bookmarkStart w:id="33" w:name="X41802176f6be5883ce6d892de8840a04aafcd5b"/>
    <w:p>
      <w:pPr>
        <w:pStyle w:val="Heading1"/>
      </w:pPr>
      <w:r>
        <w:rPr>
          <w:bCs/>
          <w:b/>
        </w:rPr>
        <w:t xml:space="preserve">Resume: School Counselor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culturally attuned School Counselor with [X years] of experience in supporting students, educators, and families within diverse educational environments. Specializing in adolescent development, academic advising, and mental health advocacy. Proven expertise in creating inclusive programs tailored to the unique needs of students in Spain Barcelona's dynamic multicultural society. Committed to fostering resilience, academic success, and emotional well-being through evidence-based counseling practices aligned with the Spanish education system.</w:t>
      </w:r>
    </w:p>
    <w:bookmarkEnd w:id="21"/>
    <w:bookmarkStart w:id="22" w:name="education"/>
    <w:p>
      <w:pPr>
        <w:pStyle w:val="Heading2"/>
      </w:pPr>
      <w:r>
        <w:t xml:space="preserve">Education</w:t>
      </w:r>
    </w:p>
    <w:p>
      <w:pPr>
        <w:pStyle w:val="FirstParagraph"/>
      </w:pPr>
      <w:r>
        <w:rPr>
          <w:bCs/>
          <w:b/>
        </w:rPr>
        <w:t xml:space="preserve">Máster en Orientación Educativa</w:t>
      </w:r>
      <w:r>
        <w:br/>
      </w:r>
      <w:r>
        <w:t xml:space="preserve">Universidad de Barcelona, Spain</w:t>
      </w:r>
      <w:r>
        <w:br/>
      </w:r>
      <w:r>
        <w:t xml:space="preserve">Graduated: [Year]</w:t>
      </w:r>
    </w:p>
    <w:p>
      <w:pPr>
        <w:pStyle w:val="BodyText"/>
      </w:pPr>
      <w:r>
        <w:rPr>
          <w:bCs/>
          <w:b/>
        </w:rPr>
        <w:t xml:space="preserve">Grado en Psicología</w:t>
      </w:r>
      <w:r>
        <w:br/>
      </w:r>
      <w:r>
        <w:t xml:space="preserve">Universitat Autònoma de Barcelona, Spain</w:t>
      </w:r>
      <w:r>
        <w:br/>
      </w:r>
      <w:r>
        <w:t xml:space="preserve">Graduated: [Year]</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IES Collserola, Barcelona, Spain</w:t>
      </w:r>
      <w:r>
        <w:br/>
      </w:r>
      <w:r>
        <w:t xml:space="preserve">[Month Year] – Present</w:t>
      </w:r>
    </w:p>
    <w:p>
      <w:pPr>
        <w:numPr>
          <w:ilvl w:val="0"/>
          <w:numId w:val="1001"/>
        </w:numPr>
        <w:pStyle w:val="Compact"/>
      </w:pPr>
      <w:r>
        <w:t xml:space="preserve">Provided individual and group counseling to 150+ students annually, focusing on academic planning, career guidance, and emotional support.</w:t>
      </w:r>
    </w:p>
    <w:p>
      <w:pPr>
        <w:numPr>
          <w:ilvl w:val="0"/>
          <w:numId w:val="1001"/>
        </w:numPr>
        <w:pStyle w:val="Compact"/>
      </w:pPr>
      <w:r>
        <w:t xml:space="preserve">Collaborated with teachers and parents to develop personalized learning plans for students with diverse needs, including those from immigrant backgrounds in Spain Barcelona.</w:t>
      </w:r>
    </w:p>
    <w:p>
      <w:pPr>
        <w:numPr>
          <w:ilvl w:val="0"/>
          <w:numId w:val="1001"/>
        </w:numPr>
        <w:pStyle w:val="Compact"/>
      </w:pPr>
      <w:r>
        <w:t xml:space="preserve">Organized workshops on topics such as stress management, study skills, and cultural integration to address challenges faced by students in the Spanish education system.</w:t>
      </w:r>
    </w:p>
    <w:p>
      <w:pPr>
        <w:numPr>
          <w:ilvl w:val="0"/>
          <w:numId w:val="1001"/>
        </w:numPr>
        <w:pStyle w:val="Compact"/>
      </w:pPr>
      <w:r>
        <w:t xml:space="preserve">Supported crisis intervention efforts during school-wide emergencies, ensuring alignment with local mental health protocols in Spain.</w:t>
      </w:r>
    </w:p>
    <w:bookmarkEnd w:id="23"/>
    <w:bookmarkStart w:id="24" w:name="counseling-assistant"/>
    <w:p>
      <w:pPr>
        <w:pStyle w:val="Heading3"/>
      </w:pPr>
      <w:r>
        <w:t xml:space="preserve">Counseling Assistant</w:t>
      </w:r>
    </w:p>
    <w:p>
      <w:pPr>
        <w:pStyle w:val="FirstParagraph"/>
      </w:pPr>
      <w:r>
        <w:rPr>
          <w:iCs/>
          <w:i/>
        </w:rPr>
        <w:t xml:space="preserve">Institut Ramon Llull, Barcelona, Spain</w:t>
      </w:r>
      <w:r>
        <w:br/>
      </w:r>
      <w:r>
        <w:t xml:space="preserve">[Month Year] – [Month Year]</w:t>
      </w:r>
    </w:p>
    <w:p>
      <w:pPr>
        <w:numPr>
          <w:ilvl w:val="0"/>
          <w:numId w:val="1002"/>
        </w:numPr>
        <w:pStyle w:val="Compact"/>
      </w:pPr>
      <w:r>
        <w:t xml:space="preserve">Assisted in the implementation of preventive programs targeting bullying and academic disengagement in secondary education institutions across Catalonia.</w:t>
      </w:r>
    </w:p>
    <w:p>
      <w:pPr>
        <w:numPr>
          <w:ilvl w:val="0"/>
          <w:numId w:val="1002"/>
        </w:numPr>
        <w:pStyle w:val="Compact"/>
      </w:pPr>
      <w:r>
        <w:t xml:space="preserve">Conducted initial assessments to identify students requiring specialized support, referring them to appropriate resources within Spain's public education framework.</w:t>
      </w:r>
    </w:p>
    <w:p>
      <w:pPr>
        <w:numPr>
          <w:ilvl w:val="0"/>
          <w:numId w:val="1002"/>
        </w:numPr>
        <w:pStyle w:val="Compact"/>
      </w:pPr>
      <w:r>
        <w:t xml:space="preserve">Contributed to the development of school policies promoting inclusivity and student well-being, adhering to Spanish legislation on educational rights.</w:t>
      </w:r>
    </w:p>
    <w:bookmarkEnd w:id="24"/>
    <w:bookmarkStart w:id="25" w:name="freelance-counselor"/>
    <w:p>
      <w:pPr>
        <w:pStyle w:val="Heading3"/>
      </w:pPr>
      <w:r>
        <w:t xml:space="preserve">Freelance Counselor</w:t>
      </w:r>
    </w:p>
    <w:p>
      <w:pPr>
        <w:pStyle w:val="FirstParagraph"/>
      </w:pPr>
      <w:r>
        <w:rPr>
          <w:iCs/>
          <w:i/>
        </w:rPr>
        <w:t xml:space="preserve">Barcelona, Spain</w:t>
      </w:r>
      <w:r>
        <w:br/>
      </w:r>
      <w:r>
        <w:t xml:space="preserve">[Month Year] – [Month Year]</w:t>
      </w:r>
    </w:p>
    <w:p>
      <w:pPr>
        <w:numPr>
          <w:ilvl w:val="0"/>
          <w:numId w:val="1003"/>
        </w:numPr>
        <w:pStyle w:val="Compact"/>
      </w:pPr>
      <w:r>
        <w:t xml:space="preserve">Offered private counseling sessions to students and families, focusing on academic motivation and career exploration.</w:t>
      </w:r>
    </w:p>
    <w:p>
      <w:pPr>
        <w:numPr>
          <w:ilvl w:val="0"/>
          <w:numId w:val="1003"/>
        </w:numPr>
        <w:pStyle w:val="Compact"/>
      </w:pPr>
      <w:r>
        <w:t xml:space="preserve">Provided guidance for international students transitioning into Spain's education system, addressing language barriers and cultural adaptation.</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Master’s Degree in Educational Counseling</w:t>
      </w:r>
      <w:r>
        <w:t xml:space="preserve"> </w:t>
      </w:r>
      <w:r>
        <w:t xml:space="preserve">– Universidad de Barcelona (Spain)</w:t>
      </w:r>
    </w:p>
    <w:p>
      <w:pPr>
        <w:numPr>
          <w:ilvl w:val="0"/>
          <w:numId w:val="1004"/>
        </w:numPr>
        <w:pStyle w:val="Compact"/>
      </w:pPr>
      <w:r>
        <w:rPr>
          <w:bCs/>
          <w:b/>
        </w:rPr>
        <w:t xml:space="preserve">Certified School Counselor (CSC)</w:t>
      </w:r>
      <w:r>
        <w:t xml:space="preserve"> </w:t>
      </w:r>
      <w:r>
        <w:t xml:space="preserve">– International Association of School Counselors (IASCA)</w:t>
      </w:r>
    </w:p>
    <w:p>
      <w:pPr>
        <w:numPr>
          <w:ilvl w:val="0"/>
          <w:numId w:val="1004"/>
        </w:numPr>
        <w:pStyle w:val="Compact"/>
      </w:pPr>
      <w:r>
        <w:rPr>
          <w:bCs/>
          <w:b/>
        </w:rPr>
        <w:t xml:space="preserve">Crisis Intervention Training</w:t>
      </w:r>
      <w:r>
        <w:t xml:space="preserve"> </w:t>
      </w:r>
      <w:r>
        <w:t xml:space="preserve">– Red Cross Spain</w:t>
      </w:r>
    </w:p>
    <w:p>
      <w:pPr>
        <w:numPr>
          <w:ilvl w:val="0"/>
          <w:numId w:val="1004"/>
        </w:numPr>
        <w:pStyle w:val="Compact"/>
      </w:pPr>
      <w:r>
        <w:rPr>
          <w:bCs/>
          <w:b/>
        </w:rPr>
        <w:t xml:space="preserve">Bilingual Counseling Certification</w:t>
      </w:r>
      <w:r>
        <w:t xml:space="preserve"> </w:t>
      </w:r>
      <w:r>
        <w:t xml:space="preserve">– Spanish and English (CEFR C1 level)</w:t>
      </w:r>
    </w:p>
    <w:bookmarkEnd w:id="27"/>
    <w:bookmarkStart w:id="28" w:name="skills"/>
    <w:p>
      <w:pPr>
        <w:pStyle w:val="Heading2"/>
      </w:pPr>
      <w:r>
        <w:t xml:space="preserve">Skills</w:t>
      </w:r>
    </w:p>
    <w:p>
      <w:pPr>
        <w:numPr>
          <w:ilvl w:val="0"/>
          <w:numId w:val="1005"/>
        </w:numPr>
        <w:pStyle w:val="Compact"/>
      </w:pPr>
      <w:r>
        <w:rPr>
          <w:bCs/>
          <w:b/>
        </w:rPr>
        <w:t xml:space="preserve">Cultural Competency:</w:t>
      </w:r>
      <w:r>
        <w:t xml:space="preserve"> </w:t>
      </w:r>
      <w:r>
        <w:t xml:space="preserve">Expertise in working with students from diverse backgrounds in Spain Barcelona, including multilingual families and immigrant communities.</w:t>
      </w:r>
    </w:p>
    <w:p>
      <w:pPr>
        <w:numPr>
          <w:ilvl w:val="0"/>
          <w:numId w:val="1005"/>
        </w:numPr>
        <w:pStyle w:val="Compact"/>
      </w:pPr>
      <w:r>
        <w:rPr>
          <w:bCs/>
          <w:b/>
        </w:rPr>
        <w:t xml:space="preserve">Academic Advising:</w:t>
      </w:r>
      <w:r>
        <w:t xml:space="preserve"> </w:t>
      </w:r>
      <w:r>
        <w:t xml:space="preserve">Proficient in guiding students through the Spanish secondary education system (ESO) and Bachillerato pathways.</w:t>
      </w:r>
    </w:p>
    <w:p>
      <w:pPr>
        <w:numPr>
          <w:ilvl w:val="0"/>
          <w:numId w:val="1005"/>
        </w:numPr>
        <w:pStyle w:val="Compact"/>
      </w:pPr>
      <w:r>
        <w:rPr>
          <w:bCs/>
          <w:b/>
        </w:rPr>
        <w:t xml:space="preserve">Counseling Techniques:</w:t>
      </w:r>
      <w:r>
        <w:t xml:space="preserve"> </w:t>
      </w:r>
      <w:r>
        <w:t xml:space="preserve">Skilled in cognitive-behavioral therapy (CBT), solution-focused brief therapy, and trauma-informed practices.</w:t>
      </w:r>
    </w:p>
    <w:p>
      <w:pPr>
        <w:numPr>
          <w:ilvl w:val="0"/>
          <w:numId w:val="1005"/>
        </w:numPr>
        <w:pStyle w:val="Compact"/>
      </w:pPr>
      <w:r>
        <w:rPr>
          <w:bCs/>
          <w:b/>
        </w:rPr>
        <w:t xml:space="preserve">Technology:</w:t>
      </w:r>
      <w:r>
        <w:t xml:space="preserve"> </w:t>
      </w:r>
      <w:r>
        <w:t xml:space="preserve">Familiar with educational software (e.g., Séneca, Moodle) and digital tools for student tracking and communication.</w:t>
      </w:r>
    </w:p>
    <w:bookmarkEnd w:id="28"/>
    <w:bookmarkStart w:id="29"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or fluent (C1/C2 level)</w:t>
      </w:r>
    </w:p>
    <w:p>
      <w:pPr>
        <w:numPr>
          <w:ilvl w:val="0"/>
          <w:numId w:val="1006"/>
        </w:numPr>
        <w:pStyle w:val="Compact"/>
      </w:pPr>
      <w:r>
        <w:rPr>
          <w:bCs/>
          <w:b/>
        </w:rPr>
        <w:t xml:space="preserve">English:</w:t>
      </w:r>
      <w:r>
        <w:t xml:space="preserve"> </w:t>
      </w:r>
      <w:r>
        <w:t xml:space="preserve">Fluent (CEFR C1 level)</w:t>
      </w:r>
    </w:p>
    <w:p>
      <w:pPr>
        <w:numPr>
          <w:ilvl w:val="0"/>
          <w:numId w:val="1006"/>
        </w:numPr>
        <w:pStyle w:val="Compact"/>
      </w:pPr>
      <w:r>
        <w:rPr>
          <w:bCs/>
          <w:b/>
        </w:rPr>
        <w:t xml:space="preserve">Catalan:</w:t>
      </w:r>
      <w:r>
        <w:t xml:space="preserve"> </w:t>
      </w:r>
      <w:r>
        <w:t xml:space="preserve">Intermediate (B2 level)</w:t>
      </w:r>
    </w:p>
    <w:bookmarkEnd w:id="29"/>
    <w:bookmarkStart w:id="30" w:name="community-involvement"/>
    <w:p>
      <w:pPr>
        <w:pStyle w:val="Heading2"/>
      </w:pPr>
      <w:r>
        <w:t xml:space="preserve">Community Involvement</w:t>
      </w:r>
    </w:p>
    <w:p>
      <w:pPr>
        <w:pStyle w:val="FirstParagraph"/>
      </w:pPr>
      <w:r>
        <w:rPr>
          <w:bCs/>
          <w:b/>
        </w:rPr>
        <w:t xml:space="preserve">Volunteer Counselor</w:t>
      </w:r>
      <w:r>
        <w:br/>
      </w:r>
      <w:r>
        <w:t xml:space="preserve">Asociación para la Infancia, Barcelona, Spain</w:t>
      </w:r>
      <w:r>
        <w:br/>
      </w:r>
      <w:r>
        <w:t xml:space="preserve">[Month Year] – [Month Year]</w:t>
      </w:r>
    </w:p>
    <w:p>
      <w:pPr>
        <w:numPr>
          <w:ilvl w:val="0"/>
          <w:numId w:val="1007"/>
        </w:numPr>
        <w:pStyle w:val="Compact"/>
      </w:pPr>
      <w:r>
        <w:t xml:space="preserve">Provided free counseling services to children and families in need, emphasizing accessibility and equity in mental health care.</w:t>
      </w:r>
    </w:p>
    <w:p>
      <w:pPr>
        <w:numPr>
          <w:ilvl w:val="0"/>
          <w:numId w:val="1007"/>
        </w:numPr>
        <w:pStyle w:val="Compact"/>
      </w:pPr>
      <w:r>
        <w:t xml:space="preserve">Collaborated with local NGOs to address challenges faced by marginalized youth in Spain Barcelona.</w:t>
      </w:r>
    </w:p>
    <w:p>
      <w:pPr>
        <w:pStyle w:val="FirstParagraph"/>
      </w:pPr>
      <w:r>
        <w:rPr>
          <w:bCs/>
          <w:b/>
        </w:rPr>
        <w:t xml:space="preserve">Educational Workshops</w:t>
      </w:r>
      <w:r>
        <w:br/>
      </w:r>
      <w:r>
        <w:t xml:space="preserve">Centro de Formación Continua, Barcelona, Spain</w:t>
      </w:r>
      <w:r>
        <w:br/>
      </w:r>
      <w:r>
        <w:t xml:space="preserve">[Month Year] – [Month Year]</w:t>
      </w:r>
    </w:p>
    <w:p>
      <w:pPr>
        <w:numPr>
          <w:ilvl w:val="0"/>
          <w:numId w:val="1008"/>
        </w:numPr>
        <w:pStyle w:val="Compact"/>
      </w:pPr>
      <w:r>
        <w:t xml:space="preserve">Delivered seminars on topics such as "Navigating the Spanish Education System" and "Supporting Multilingual Students."</w:t>
      </w:r>
    </w:p>
    <w:p>
      <w:pPr>
        <w:numPr>
          <w:ilvl w:val="0"/>
          <w:numId w:val="1008"/>
        </w:numPr>
        <w:pStyle w:val="Compact"/>
      </w:pPr>
      <w:r>
        <w:t xml:space="preserve">Trained educators on inclusive practices for students with disabilities and neurodiverse learners.</w:t>
      </w:r>
    </w:p>
    <w:bookmarkEnd w:id="30"/>
    <w:bookmarkStart w:id="31" w:name="publications-presentations"/>
    <w:p>
      <w:pPr>
        <w:pStyle w:val="Heading2"/>
      </w:pPr>
      <w:r>
        <w:t xml:space="preserve">Publications &amp; Presentations</w:t>
      </w:r>
    </w:p>
    <w:p>
      <w:pPr>
        <w:numPr>
          <w:ilvl w:val="0"/>
          <w:numId w:val="1009"/>
        </w:numPr>
        <w:pStyle w:val="Compact"/>
      </w:pPr>
      <w:r>
        <w:rPr>
          <w:bCs/>
          <w:b/>
        </w:rPr>
        <w:t xml:space="preserve">"Integrating Cultural Awareness in School Counseling: A Case Study from Barcelona"</w:t>
      </w:r>
      <w:r>
        <w:t xml:space="preserve"> </w:t>
      </w:r>
      <w:r>
        <w:t xml:space="preserve">– [Conference Name], 2023.</w:t>
      </w:r>
    </w:p>
    <w:p>
      <w:pPr>
        <w:numPr>
          <w:ilvl w:val="0"/>
          <w:numId w:val="1009"/>
        </w:numPr>
        <w:pStyle w:val="Compact"/>
      </w:pPr>
      <w:r>
        <w:rPr>
          <w:bCs/>
          <w:b/>
        </w:rPr>
        <w:t xml:space="preserve">"Addressing Mental Health Challenges in Spanish Secondary Schools"</w:t>
      </w:r>
      <w:r>
        <w:t xml:space="preserve"> </w:t>
      </w:r>
      <w:r>
        <w:t xml:space="preserve">– Journal of Educational Psychology, 2022.</w:t>
      </w:r>
    </w:p>
    <w:bookmarkEnd w:id="31"/>
    <w:bookmarkStart w:id="32" w:name="references"/>
    <w:p>
      <w:pPr>
        <w:pStyle w:val="Heading2"/>
      </w:pPr>
      <w:r>
        <w:t xml:space="preserve">References</w:t>
      </w:r>
    </w:p>
    <w:p>
      <w:pPr>
        <w:pStyle w:val="FirstParagraph"/>
      </w:pPr>
      <w:r>
        <w:t xml:space="preserve">Available upon request. Includes testimonials from school administrators, educators, and community leaders in Spain Barcelona.</w:t>
      </w:r>
    </w:p>
    <w:bookmarkEnd w:id="32"/>
    <w:p>
      <w:pPr>
        <w:pStyle w:val="BodyText"/>
      </w:pPr>
      <w:r>
        <w:rPr>
          <w:bCs/>
          <w:b/>
        </w:rPr>
        <w:t xml:space="preserve">Resume for School Counselor in Spain Barcelona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Spain Barcelona</dc:title>
  <dc:creator/>
  <dc:language>en</dc:language>
  <cp:keywords/>
  <dcterms:created xsi:type="dcterms:W3CDTF">2026-07-21T05:14:24Z</dcterms:created>
  <dcterms:modified xsi:type="dcterms:W3CDTF">2026-07-21T05:14:24Z</dcterms:modified>
</cp:coreProperties>
</file>

<file path=docProps/custom.xml><?xml version="1.0" encoding="utf-8"?>
<Properties xmlns="http://schemas.openxmlformats.org/officeDocument/2006/custom-properties" xmlns:vt="http://schemas.openxmlformats.org/officeDocument/2006/docPropsVTypes"/>
</file>