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resume"/>
    <w:p>
      <w:pPr>
        <w:pStyle w:val="Heading1"/>
      </w:pPr>
      <w:r>
        <w:t xml:space="preserve">Resume</w:t>
      </w:r>
    </w:p>
    <w:p>
      <w:pPr>
        <w:pStyle w:val="FirstParagraph"/>
      </w:pPr>
      <w:r>
        <w:rPr>
          <w:bCs/>
          <w:b/>
        </w:rPr>
        <w:t xml:space="preserve">Name:</w:t>
      </w:r>
      <w:r>
        <w:t xml:space="preserve"> </w:t>
      </w:r>
      <w:r>
        <w:t xml:space="preserve">Ahmed Al-Maktoum</w:t>
      </w:r>
      <w:r>
        <w:br/>
      </w:r>
      <w:r>
        <w:rPr>
          <w:bCs/>
          <w:b/>
        </w:rPr>
        <w:t xml:space="preserve">Contact:</w:t>
      </w:r>
      <w:r>
        <w:t xml:space="preserve"> </w:t>
      </w:r>
      <w:r>
        <w:t xml:space="preserve">+971 50 123 4567 | ahmed.alma@outlook.com</w:t>
      </w:r>
      <w:r>
        <w:br/>
      </w:r>
      <w:r>
        <w:rPr>
          <w:bCs/>
          <w:b/>
        </w:rPr>
        <w:t xml:space="preserve">Location:</w:t>
      </w:r>
      <w:r>
        <w:t xml:space="preserve"> </w:t>
      </w:r>
      <w:r>
        <w:t xml:space="preserve">Dubai, United Arab Emirates</w:t>
      </w:r>
      <w:r>
        <w:br/>
      </w:r>
    </w:p>
    <w:bookmarkStart w:id="20" w:name="professional-summary"/>
    <w:p>
      <w:pPr>
        <w:pStyle w:val="Heading2"/>
      </w:pPr>
      <w:r>
        <w:t xml:space="preserve">Professional Summary</w:t>
      </w:r>
    </w:p>
    <w:p>
      <w:pPr>
        <w:pStyle w:val="FirstParagraph"/>
      </w:pPr>
      <w:r>
        <w:t xml:space="preserve">A dedicated and culturally aware School Counselor with over 8 years of experience in supporting students’ academic, emotional, and social development. Specializing in creating inclusive environments that align with the values of the United Arab Emirates Dubai’s diverse educational landscape. Proficient in addressing the unique needs of students from multicultural backgrounds while fostering a sense of belonging and resilience. Committed to upholding the UAE’s vision for excellence in education and holistic student well-being.</w:t>
      </w:r>
    </w:p>
    <w:bookmarkEnd w:id="20"/>
    <w:bookmarkStart w:id="24" w:name="work-experience"/>
    <w:p>
      <w:pPr>
        <w:pStyle w:val="Heading2"/>
      </w:pPr>
      <w:r>
        <w:t xml:space="preserve">Work Experience</w:t>
      </w:r>
    </w:p>
    <w:bookmarkStart w:id="21" w:name="senior-school-counselor"/>
    <w:p>
      <w:pPr>
        <w:pStyle w:val="Heading3"/>
      </w:pPr>
      <w:r>
        <w:t xml:space="preserve">Senior School Counselor</w:t>
      </w:r>
    </w:p>
    <w:p>
      <w:pPr>
        <w:pStyle w:val="FirstParagraph"/>
      </w:pPr>
      <w:r>
        <w:rPr>
          <w:bCs/>
          <w:b/>
        </w:rPr>
        <w:t xml:space="preserve">International School of Dubai (ISD)</w:t>
      </w:r>
      <w:r>
        <w:t xml:space="preserve"> </w:t>
      </w:r>
      <w:r>
        <w:t xml:space="preserve">| September 2018 – Present</w:t>
      </w:r>
    </w:p>
    <w:p>
      <w:pPr>
        <w:numPr>
          <w:ilvl w:val="0"/>
          <w:numId w:val="1001"/>
        </w:numPr>
        <w:pStyle w:val="Compact"/>
      </w:pPr>
      <w:r>
        <w:t xml:space="preserve">Provided individual and group counseling sessions to over 500 students annually, focusing on academic motivation, stress management, and personal growth.</w:t>
      </w:r>
    </w:p>
    <w:p>
      <w:pPr>
        <w:numPr>
          <w:ilvl w:val="0"/>
          <w:numId w:val="1001"/>
        </w:numPr>
        <w:pStyle w:val="Compact"/>
      </w:pPr>
      <w:r>
        <w:t xml:space="preserve">Collaborated with teachers and administrators to develop intervention strategies for students facing behavioral or emotional challenges in the United Arab Emirates Dubai context.</w:t>
      </w:r>
    </w:p>
    <w:p>
      <w:pPr>
        <w:numPr>
          <w:ilvl w:val="0"/>
          <w:numId w:val="1001"/>
        </w:numPr>
        <w:pStyle w:val="Compact"/>
      </w:pPr>
      <w:r>
        <w:t xml:space="preserve">Designed and implemented workshops on cultural awareness, mental health literacy, and Islamic values to align with UAE educational guidelines.</w:t>
      </w:r>
    </w:p>
    <w:p>
      <w:pPr>
        <w:numPr>
          <w:ilvl w:val="0"/>
          <w:numId w:val="1001"/>
        </w:numPr>
        <w:pStyle w:val="Compact"/>
      </w:pPr>
      <w:r>
        <w:t xml:space="preserve">Served as a liaison between parents, students, and school staff to ensure effective communication and support systems for families in Dubai.</w:t>
      </w:r>
    </w:p>
    <w:p>
      <w:pPr>
        <w:numPr>
          <w:ilvl w:val="0"/>
          <w:numId w:val="1001"/>
        </w:numPr>
        <w:pStyle w:val="Compact"/>
      </w:pPr>
      <w:r>
        <w:t xml:space="preserve">Contributed to the creation of a student wellness program that earned recognition from the Dubai Ministry of Education in 2021.</w:t>
      </w:r>
    </w:p>
    <w:bookmarkEnd w:id="21"/>
    <w:bookmarkStart w:id="22" w:name="school-counselor"/>
    <w:p>
      <w:pPr>
        <w:pStyle w:val="Heading3"/>
      </w:pPr>
      <w:r>
        <w:t xml:space="preserve">School Counselor</w:t>
      </w:r>
    </w:p>
    <w:p>
      <w:pPr>
        <w:pStyle w:val="FirstParagraph"/>
      </w:pPr>
      <w:r>
        <w:rPr>
          <w:bCs/>
          <w:b/>
        </w:rPr>
        <w:t xml:space="preserve">Gulf International School</w:t>
      </w:r>
      <w:r>
        <w:t xml:space="preserve"> </w:t>
      </w:r>
      <w:r>
        <w:t xml:space="preserve">| June 2014 – August 2018</w:t>
      </w:r>
    </w:p>
    <w:p>
      <w:pPr>
        <w:numPr>
          <w:ilvl w:val="0"/>
          <w:numId w:val="1002"/>
        </w:numPr>
        <w:pStyle w:val="Compact"/>
      </w:pPr>
      <w:r>
        <w:t xml:space="preserve">Supported students from over 40 nationalities, emphasizing cross-cultural communication and conflict resolution in the UAE’s multicultural classrooms.</w:t>
      </w:r>
    </w:p>
    <w:p>
      <w:pPr>
        <w:numPr>
          <w:ilvl w:val="0"/>
          <w:numId w:val="1002"/>
        </w:numPr>
        <w:pStyle w:val="Compact"/>
      </w:pPr>
      <w:r>
        <w:t xml:space="preserve">Conducted regular assessments to identify students at risk of academic or social difficulties, ensuring timely interventions aligned with Dubai’s educational standards.</w:t>
      </w:r>
    </w:p>
    <w:p>
      <w:pPr>
        <w:numPr>
          <w:ilvl w:val="0"/>
          <w:numId w:val="1002"/>
        </w:numPr>
        <w:pStyle w:val="Compact"/>
      </w:pPr>
      <w:r>
        <w:t xml:space="preserve">Developed a peer mentoring program that improved student engagement and reduced disciplinary incidents by 25% within two years.</w:t>
      </w:r>
    </w:p>
    <w:p>
      <w:pPr>
        <w:numPr>
          <w:ilvl w:val="0"/>
          <w:numId w:val="1002"/>
        </w:numPr>
        <w:pStyle w:val="Compact"/>
      </w:pPr>
      <w:r>
        <w:t xml:space="preserve">Participated in professional development sessions focused on trauma-informed practices and UAE-specific student needs.</w:t>
      </w:r>
    </w:p>
    <w:bookmarkEnd w:id="22"/>
    <w:bookmarkStart w:id="23" w:name="counseling-intern"/>
    <w:p>
      <w:pPr>
        <w:pStyle w:val="Heading3"/>
      </w:pPr>
      <w:r>
        <w:t xml:space="preserve">Counseling Intern</w:t>
      </w:r>
    </w:p>
    <w:p>
      <w:pPr>
        <w:pStyle w:val="FirstParagraph"/>
      </w:pPr>
      <w:r>
        <w:rPr>
          <w:bCs/>
          <w:b/>
        </w:rPr>
        <w:t xml:space="preserve">Dubai Private School</w:t>
      </w:r>
      <w:r>
        <w:t xml:space="preserve"> </w:t>
      </w:r>
      <w:r>
        <w:t xml:space="preserve">| January 2013 – May 2014</w:t>
      </w:r>
    </w:p>
    <w:p>
      <w:pPr>
        <w:numPr>
          <w:ilvl w:val="0"/>
          <w:numId w:val="1003"/>
        </w:numPr>
        <w:pStyle w:val="Compact"/>
      </w:pPr>
      <w:r>
        <w:t xml:space="preserve">Assisted in organizing career guidance sessions for high school students, aligning with the UAE’s focus on future-ready education.</w:t>
      </w:r>
    </w:p>
    <w:p>
      <w:pPr>
        <w:numPr>
          <w:ilvl w:val="0"/>
          <w:numId w:val="1003"/>
        </w:numPr>
        <w:pStyle w:val="Compact"/>
      </w:pPr>
      <w:r>
        <w:t xml:space="preserve">Gained hands-on experience in crisis intervention and academic planning, supporting students transitioning between educational stages in Dubai.</w:t>
      </w:r>
    </w:p>
    <w:bookmarkEnd w:id="23"/>
    <w:bookmarkEnd w:id="24"/>
    <w:bookmarkStart w:id="25" w:name="education"/>
    <w:p>
      <w:pPr>
        <w:pStyle w:val="Heading2"/>
      </w:pPr>
      <w:r>
        <w:t xml:space="preserve">Education</w:t>
      </w:r>
    </w:p>
    <w:p>
      <w:pPr>
        <w:pStyle w:val="FirstParagraph"/>
      </w:pPr>
      <w:r>
        <w:rPr>
          <w:bCs/>
          <w:b/>
        </w:rPr>
        <w:t xml:space="preserve">Masters of Education in Counseling</w:t>
      </w:r>
      <w:r>
        <w:t xml:space="preserve"> </w:t>
      </w:r>
      <w:r>
        <w:t xml:space="preserve">| University of Manchester, UK | 2013</w:t>
      </w:r>
    </w:p>
    <w:p>
      <w:pPr>
        <w:pStyle w:val="BodyText"/>
      </w:pPr>
      <w:r>
        <w:rPr>
          <w:bCs/>
          <w:b/>
        </w:rPr>
        <w:t xml:space="preserve">Bachelor of Arts in Psychology</w:t>
      </w:r>
      <w:r>
        <w:t xml:space="preserve"> </w:t>
      </w:r>
      <w:r>
        <w:t xml:space="preserve">| American University in Dubai | 2010</w:t>
      </w:r>
    </w:p>
    <w:bookmarkEnd w:id="25"/>
    <w:bookmarkStart w:id="26" w:name="skills"/>
    <w:p>
      <w:pPr>
        <w:pStyle w:val="Heading2"/>
      </w:pPr>
      <w:r>
        <w:t xml:space="preserve">Skills</w:t>
      </w:r>
    </w:p>
    <w:p>
      <w:pPr>
        <w:numPr>
          <w:ilvl w:val="0"/>
          <w:numId w:val="1004"/>
        </w:numPr>
        <w:pStyle w:val="Compact"/>
      </w:pPr>
      <w:r>
        <w:t xml:space="preserve">Expertise in individual and group counseling, with a focus on adolescent development.</w:t>
      </w:r>
    </w:p>
    <w:p>
      <w:pPr>
        <w:numPr>
          <w:ilvl w:val="0"/>
          <w:numId w:val="1004"/>
        </w:numPr>
        <w:pStyle w:val="Compact"/>
      </w:pPr>
      <w:r>
        <w:t xml:space="preserve">Proficient in culturally responsive practices tailored to the United Arab Emirates Dubai’s educational environment.</w:t>
      </w:r>
    </w:p>
    <w:p>
      <w:pPr>
        <w:numPr>
          <w:ilvl w:val="0"/>
          <w:numId w:val="1004"/>
        </w:numPr>
        <w:pStyle w:val="Compact"/>
      </w:pPr>
      <w:r>
        <w:t xml:space="preserve">Skilled in using assessment tools such as the Strengths and Difficulties Questionnaire (SDQ) and student behavior tracking systems.</w:t>
      </w:r>
    </w:p>
    <w:p>
      <w:pPr>
        <w:numPr>
          <w:ilvl w:val="0"/>
          <w:numId w:val="1004"/>
        </w:numPr>
        <w:pStyle w:val="Compact"/>
      </w:pPr>
      <w:r>
        <w:t xml:space="preserve">Fluent in Arabic and English, with basic knowledge of French and Hindi to support Dubai’s multilingual student population.</w:t>
      </w:r>
    </w:p>
    <w:p>
      <w:pPr>
        <w:numPr>
          <w:ilvl w:val="0"/>
          <w:numId w:val="1004"/>
        </w:numPr>
        <w:pStyle w:val="Compact"/>
      </w:pPr>
      <w:r>
        <w:t xml:space="preserve">Strong ability to design evidence-based intervention programs aligned with UAE educational policies.</w:t>
      </w:r>
    </w:p>
    <w:bookmarkEnd w:id="26"/>
    <w:bookmarkStart w:id="27" w:name="certifications"/>
    <w:p>
      <w:pPr>
        <w:pStyle w:val="Heading2"/>
      </w:pPr>
      <w:r>
        <w:t xml:space="preserve">Certifications</w:t>
      </w:r>
    </w:p>
    <w:p>
      <w:pPr>
        <w:numPr>
          <w:ilvl w:val="0"/>
          <w:numId w:val="1005"/>
        </w:numPr>
        <w:pStyle w:val="Compact"/>
      </w:pPr>
      <w:r>
        <w:t xml:space="preserve">National Certified Counselor (NCC) – 2019</w:t>
      </w:r>
    </w:p>
    <w:p>
      <w:pPr>
        <w:numPr>
          <w:ilvl w:val="0"/>
          <w:numId w:val="1005"/>
        </w:numPr>
        <w:pStyle w:val="Compact"/>
      </w:pPr>
      <w:r>
        <w:t xml:space="preserve">Training in Trauma-Informed Practices by the UAE Mental Health Association – 2020</w:t>
      </w:r>
    </w:p>
    <w:p>
      <w:pPr>
        <w:numPr>
          <w:ilvl w:val="0"/>
          <w:numId w:val="1005"/>
        </w:numPr>
        <w:pStyle w:val="Compact"/>
      </w:pPr>
      <w:r>
        <w:t xml:space="preserve">Certified School Counselor, American School Counselor Association (ASCA) – 2018</w:t>
      </w:r>
    </w:p>
    <w:p>
      <w:pPr>
        <w:numPr>
          <w:ilvl w:val="0"/>
          <w:numId w:val="1005"/>
        </w:numPr>
        <w:pStyle w:val="Compact"/>
      </w:pPr>
      <w:r>
        <w:t xml:space="preserve">Workshop on Islamic Ethics in Counseling – Dubai Scholars Institute, 2017</w:t>
      </w:r>
    </w:p>
    <w:bookmarkEnd w:id="27"/>
    <w:bookmarkStart w:id="28" w:name="professional-affiliations"/>
    <w:p>
      <w:pPr>
        <w:pStyle w:val="Heading2"/>
      </w:pPr>
      <w:r>
        <w:t xml:space="preserve">Professional Affiliations</w:t>
      </w:r>
    </w:p>
    <w:p>
      <w:pPr>
        <w:numPr>
          <w:ilvl w:val="0"/>
          <w:numId w:val="1006"/>
        </w:numPr>
        <w:pStyle w:val="Compact"/>
      </w:pPr>
      <w:r>
        <w:t xml:space="preserve">Member of the UAE Counselors Association (UCA) – 2019–Present</w:t>
      </w:r>
    </w:p>
    <w:p>
      <w:pPr>
        <w:numPr>
          <w:ilvl w:val="0"/>
          <w:numId w:val="1006"/>
        </w:numPr>
        <w:pStyle w:val="Compact"/>
      </w:pPr>
      <w:r>
        <w:t xml:space="preserve">Active participant in the Dubai International Education Conference (DIEC) to stay updated on regional trends.</w:t>
      </w:r>
    </w:p>
    <w:bookmarkEnd w:id="28"/>
    <w:bookmarkStart w:id="29" w:name="additional-information"/>
    <w:p>
      <w:pPr>
        <w:pStyle w:val="Heading2"/>
      </w:pPr>
      <w:r>
        <w:t xml:space="preserve">Additional Information</w:t>
      </w:r>
    </w:p>
    <w:p>
      <w:pPr>
        <w:pStyle w:val="FirstParagraph"/>
      </w:pPr>
      <w:r>
        <w:t xml:space="preserve">As a School Counselor in the United Arab Emirates Dubai, I am deeply committed to fostering a learning environment where students thrive academically and emotionally. My work is rooted in understanding the unique cultural, religious, and social dynamics of Dubai’s educational ecosystem. By integrating UAE values such as respect, integrity, and community service into my counseling practices, I aim to empower students to become responsible global citizens. This Resume reflects my dedication to excellence in education and my passion for supporting the holistic development of youth in the United Arab Emirates Dubai.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United Arab Emirates Dubai</dc:title>
  <dc:creator/>
  <dc:language>en</dc:language>
  <cp:keywords/>
  <dcterms:created xsi:type="dcterms:W3CDTF">2026-07-24T11:44:45Z</dcterms:created>
  <dcterms:modified xsi:type="dcterms:W3CDTF">2026-07-24T11:44:45Z</dcterms:modified>
</cp:coreProperties>
</file>

<file path=docProps/custom.xml><?xml version="1.0" encoding="utf-8"?>
<Properties xmlns="http://schemas.openxmlformats.org/officeDocument/2006/custom-properties" xmlns:vt="http://schemas.openxmlformats.org/officeDocument/2006/docPropsVTypes"/>
</file>