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Uzbekistan</w:t>
      </w:r>
      <w:r>
        <w:t xml:space="preserve"> </w:t>
      </w:r>
      <w:r>
        <w:t xml:space="preserve">Tashkent</w:t>
      </w:r>
    </w:p>
    <w:bookmarkStart w:id="30" w:name="X0b0f72127c3d0433cb8c8a8e078bac2e4f15fde"/>
    <w:p>
      <w:pPr>
        <w:pStyle w:val="Heading1"/>
      </w:pPr>
      <w:r>
        <w:t xml:space="preserve">Resume - School Counselor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+998 123-456-7890</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students, educators, and families in navigating academic, emotional, and social challenges. Specialized in fostering student well-being and academic success within diverse cultural contexts. Proven expertise in designing counseling programs tailored to the unique needs of learners in Uzbekistan Tashkent. Committed to promoting mental health awareness and creating inclusive educational environments that align with local values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M.S. in Counseling</w:t>
      </w:r>
      <w:r>
        <w:t xml:space="preserve">, [University Name], Tashkent, Uzbekistan (Year)</w:t>
      </w:r>
    </w:p>
    <w:p>
      <w:pPr>
        <w:numPr>
          <w:ilvl w:val="0"/>
          <w:numId w:val="1001"/>
        </w:numPr>
        <w:pStyle w:val="Compact"/>
      </w:pPr>
      <w:r>
        <w:rPr>
          <w:bCs/>
          <w:b/>
        </w:rPr>
        <w:t xml:space="preserve">B.A. in Psychology</w:t>
      </w:r>
      <w:r>
        <w:t xml:space="preserve">, [University Name], Tashkent, Uzbekistan (Year)</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[School Name], Tashkent, Uzbekistan</w:t>
      </w:r>
      <w:r>
        <w:t xml:space="preserve"> </w:t>
      </w:r>
      <w:r>
        <w:t xml:space="preserve">| [Month Year] – Present</w:t>
      </w:r>
    </w:p>
    <w:p>
      <w:pPr>
        <w:numPr>
          <w:ilvl w:val="0"/>
          <w:numId w:val="1002"/>
        </w:numPr>
        <w:pStyle w:val="Compact"/>
      </w:pPr>
      <w:r>
        <w:t xml:space="preserve">Provided individual and group counseling to over 500 students annually, addressing academic stress, behavioral issues, and emotional well-being.</w:t>
      </w:r>
    </w:p>
    <w:p>
      <w:pPr>
        <w:numPr>
          <w:ilvl w:val="0"/>
          <w:numId w:val="1002"/>
        </w:numPr>
        <w:pStyle w:val="Compact"/>
      </w:pPr>
      <w:r>
        <w:t xml:space="preserve">Collaborated with teachers and administrators to develop student support systems aligned with Uzbekistan’s educational standards.</w:t>
      </w:r>
    </w:p>
    <w:p>
      <w:pPr>
        <w:numPr>
          <w:ilvl w:val="0"/>
          <w:numId w:val="1002"/>
        </w:numPr>
        <w:pStyle w:val="Compact"/>
      </w:pPr>
      <w:r>
        <w:t xml:space="preserve">Conducted workshops on mental health awareness for parents and educators in Tashkent, emphasizing cultural sensitivity and local community engagement.</w:t>
      </w:r>
    </w:p>
    <w:p>
      <w:pPr>
        <w:numPr>
          <w:ilvl w:val="0"/>
          <w:numId w:val="1002"/>
        </w:numPr>
        <w:pStyle w:val="Compact"/>
      </w:pPr>
      <w:r>
        <w:t xml:space="preserve">Designed and implemented a peer mentoring program to foster student leadership and social responsibility in schools across Tashkent.</w:t>
      </w:r>
    </w:p>
    <w:p>
      <w:pPr>
        <w:numPr>
          <w:ilvl w:val="0"/>
          <w:numId w:val="1002"/>
        </w:numPr>
        <w:pStyle w:val="Compact"/>
      </w:pPr>
      <w:r>
        <w:t xml:space="preserve">Partnered with local NGOs to offer career guidance sessions, helping students explore higher education and vocational opportunities in Uzbekistan.</w:t>
      </w:r>
    </w:p>
    <w:bookmarkEnd w:id="23"/>
    <w:bookmarkStart w:id="24" w:name="counseling-intern"/>
    <w:p>
      <w:pPr>
        <w:pStyle w:val="Heading3"/>
      </w:pPr>
      <w:r>
        <w:t xml:space="preserve">Counseling Intern</w:t>
      </w:r>
    </w:p>
    <w:p>
      <w:pPr>
        <w:pStyle w:val="FirstParagraph"/>
      </w:pPr>
      <w:r>
        <w:rPr>
          <w:iCs/>
          <w:i/>
        </w:rPr>
        <w:t xml:space="preserve">[School Name], Tashkent, Uzbekistan</w:t>
      </w:r>
      <w:r>
        <w:t xml:space="preserve"> </w:t>
      </w:r>
      <w:r>
        <w:t xml:space="preserve">| [Month Year] – [Month Year]</w:t>
      </w:r>
    </w:p>
    <w:p>
      <w:pPr>
        <w:numPr>
          <w:ilvl w:val="0"/>
          <w:numId w:val="1003"/>
        </w:numPr>
        <w:pStyle w:val="Compact"/>
      </w:pPr>
      <w:r>
        <w:t xml:space="preserve">Gained hands-on experience in school-based counseling, focusing on trauma-informed practices and cultural competency in multicultural classrooms.</w:t>
      </w:r>
    </w:p>
    <w:p>
      <w:pPr>
        <w:numPr>
          <w:ilvl w:val="0"/>
          <w:numId w:val="1003"/>
        </w:numPr>
        <w:pStyle w:val="Compact"/>
      </w:pPr>
      <w:r>
        <w:t xml:space="preserve">Supported students with learning disabilities by coordinating with special education teams to create individualized learning plans.</w:t>
      </w:r>
    </w:p>
    <w:p>
      <w:pPr>
        <w:numPr>
          <w:ilvl w:val="0"/>
          <w:numId w:val="1003"/>
        </w:numPr>
        <w:pStyle w:val="Compact"/>
      </w:pPr>
      <w:r>
        <w:t xml:space="preserve">Organized community events to strengthen the connection between families and schools, promoting a holistic approach to student development in Tashkent.</w:t>
      </w:r>
    </w:p>
    <w:bookmarkEnd w:id="24"/>
    <w:bookmarkStart w:id="25" w:name="counseling-assistant"/>
    <w:p>
      <w:pPr>
        <w:pStyle w:val="Heading3"/>
      </w:pPr>
      <w:r>
        <w:t xml:space="preserve">Counseling Assistant</w:t>
      </w:r>
    </w:p>
    <w:p>
      <w:pPr>
        <w:pStyle w:val="FirstParagraph"/>
      </w:pPr>
      <w:r>
        <w:rPr>
          <w:iCs/>
          <w:i/>
        </w:rPr>
        <w:t xml:space="preserve">[Organization Name], Tashkent, Uzbekistan</w:t>
      </w:r>
      <w:r>
        <w:t xml:space="preserve"> </w:t>
      </w:r>
      <w:r>
        <w:t xml:space="preserve">| [Month Year] – [Month Year]</w:t>
      </w:r>
    </w:p>
    <w:p>
      <w:pPr>
        <w:numPr>
          <w:ilvl w:val="0"/>
          <w:numId w:val="1004"/>
        </w:numPr>
        <w:pStyle w:val="Compact"/>
      </w:pPr>
      <w:r>
        <w:t xml:space="preserve">Assisted in the implementation of mental health initiatives targeting adolescents, with a focus on reducing stigma around counseling in Uzbekistan.</w:t>
      </w:r>
    </w:p>
    <w:p>
      <w:pPr>
        <w:numPr>
          <w:ilvl w:val="0"/>
          <w:numId w:val="1004"/>
        </w:numPr>
        <w:pStyle w:val="Compact"/>
      </w:pPr>
      <w:r>
        <w:t xml:space="preserve">Trained staff on effective communication strategies to address student needs and improve school climate.</w:t>
      </w:r>
    </w:p>
    <w:p>
      <w:pPr>
        <w:numPr>
          <w:ilvl w:val="0"/>
          <w:numId w:val="1004"/>
        </w:numPr>
        <w:pStyle w:val="Compact"/>
      </w:pPr>
      <w:r>
        <w:t xml:space="preserve">Contributed to the development of a multilingual counseling resource guide for students and families in Tashkent.</w:t>
      </w:r>
    </w:p>
    <w:bookmarkEnd w:id="25"/>
    <w:bookmarkEnd w:id="26"/>
    <w:bookmarkStart w:id="27" w:name="certifications-and-trainings"/>
    <w:p>
      <w:pPr>
        <w:pStyle w:val="Heading2"/>
      </w:pPr>
      <w:r>
        <w:t xml:space="preserve">Certifications and Trainings</w:t>
      </w:r>
    </w:p>
    <w:p>
      <w:pPr>
        <w:numPr>
          <w:ilvl w:val="0"/>
          <w:numId w:val="1005"/>
        </w:numPr>
        <w:pStyle w:val="Compact"/>
      </w:pPr>
      <w:r>
        <w:rPr>
          <w:bCs/>
          <w:b/>
        </w:rPr>
        <w:t xml:space="preserve">National Certified Counselor (NCC)</w:t>
      </w:r>
      <w:r>
        <w:t xml:space="preserve">, American Counseling Association (Year)</w:t>
      </w:r>
    </w:p>
    <w:p>
      <w:pPr>
        <w:numPr>
          <w:ilvl w:val="0"/>
          <w:numId w:val="1005"/>
        </w:numPr>
        <w:pStyle w:val="Compact"/>
      </w:pPr>
      <w:r>
        <w:rPr>
          <w:bCs/>
          <w:b/>
        </w:rPr>
        <w:t xml:space="preserve">Certified School Counselor</w:t>
      </w:r>
      <w:r>
        <w:t xml:space="preserve">, Uzbekistan Ministry of Education (Year)</w:t>
      </w:r>
    </w:p>
    <w:p>
      <w:pPr>
        <w:numPr>
          <w:ilvl w:val="0"/>
          <w:numId w:val="1005"/>
        </w:numPr>
        <w:pStyle w:val="Compact"/>
      </w:pPr>
      <w:r>
        <w:rPr>
          <w:bCs/>
          <w:b/>
        </w:rPr>
        <w:t xml:space="preserve">Trauma-Informed Practices Workshop</w:t>
      </w:r>
      <w:r>
        <w:t xml:space="preserve">, [Institute Name], Tashkent, Uzbekistan (Year)</w:t>
      </w:r>
    </w:p>
    <w:p>
      <w:pPr>
        <w:numPr>
          <w:ilvl w:val="0"/>
          <w:numId w:val="1005"/>
        </w:numPr>
        <w:pStyle w:val="Compact"/>
      </w:pPr>
      <w:r>
        <w:rPr>
          <w:bCs/>
          <w:b/>
        </w:rPr>
        <w:t xml:space="preserve">Cultural Competency Training for Educators</w:t>
      </w:r>
      <w:r>
        <w:t xml:space="preserve">, [Institute Name], Tashkent, Uzbekistan (Year)</w:t>
      </w:r>
    </w:p>
    <w:bookmarkEnd w:id="27"/>
    <w:bookmarkStart w:id="28" w:name="skills"/>
    <w:p>
      <w:pPr>
        <w:pStyle w:val="Heading2"/>
      </w:pPr>
      <w:r>
        <w:t xml:space="preserve">Skills</w:t>
      </w:r>
    </w:p>
    <w:p>
      <w:pPr>
        <w:numPr>
          <w:ilvl w:val="0"/>
          <w:numId w:val="1006"/>
        </w:numPr>
        <w:pStyle w:val="Compact"/>
      </w:pPr>
      <w:r>
        <w:t xml:space="preserve">Academic and career counseling for students in Uzbekistan’s educational system.</w:t>
      </w:r>
    </w:p>
    <w:p>
      <w:pPr>
        <w:numPr>
          <w:ilvl w:val="0"/>
          <w:numId w:val="1006"/>
        </w:numPr>
        <w:pStyle w:val="Compact"/>
      </w:pPr>
      <w:r>
        <w:t xml:space="preserve">Experience in conflict resolution and student behavior management.</w:t>
      </w:r>
    </w:p>
    <w:p>
      <w:pPr>
        <w:numPr>
          <w:ilvl w:val="0"/>
          <w:numId w:val="1006"/>
        </w:numPr>
        <w:pStyle w:val="Compact"/>
      </w:pPr>
      <w:r>
        <w:t xml:space="preserve">Strong understanding of Uzbek culture, values, and educational frameworks.</w:t>
      </w:r>
    </w:p>
    <w:p>
      <w:pPr>
        <w:numPr>
          <w:ilvl w:val="0"/>
          <w:numId w:val="1006"/>
        </w:numPr>
        <w:pStyle w:val="Compact"/>
      </w:pPr>
      <w:r>
        <w:t xml:space="preserve">Familiarity with local laws and policies regarding student welfare in Tashkent schools.</w:t>
      </w:r>
    </w:p>
    <w:p>
      <w:pPr>
        <w:numPr>
          <w:ilvl w:val="0"/>
          <w:numId w:val="1006"/>
        </w:numPr>
        <w:pStyle w:val="Compact"/>
      </w:pPr>
      <w:r>
        <w:t xml:space="preserve">Proficient in English and Uzbek languages; basic knowledge of Russian for communication with diverse communities.</w:t>
      </w:r>
    </w:p>
    <w:p>
      <w:pPr>
        <w:numPr>
          <w:ilvl w:val="0"/>
          <w:numId w:val="1006"/>
        </w:numPr>
        <w:pStyle w:val="Compact"/>
      </w:pPr>
      <w:r>
        <w:t xml:space="preserve">Ability to design and deliver culturally relevant counseling programs for students from varied socioeconomic backgrounds.</w:t>
      </w:r>
    </w:p>
    <w:bookmarkEnd w:id="28"/>
    <w:bookmarkStart w:id="29" w:name="references"/>
    <w:p>
      <w:pPr>
        <w:pStyle w:val="Heading2"/>
      </w:pPr>
      <w:r>
        <w:t xml:space="preserve">References</w:t>
      </w:r>
    </w:p>
    <w:p>
      <w:pPr>
        <w:pStyle w:val="FirstParagraph"/>
      </w:pPr>
      <w:r>
        <w:t xml:space="preserve">Available upon request. References include past supervisors, colleagues, and educational institutions in Tashkent, Uzbekistan.</w:t>
      </w:r>
    </w:p>
    <w:bookmarkEnd w:id="29"/>
    <w:p>
      <w:pPr>
        <w:pStyle w:val="BodyText"/>
      </w:pPr>
      <w:r>
        <w:rPr>
          <w:bCs/>
          <w:b/>
        </w:rPr>
        <w:t xml:space="preserve">Note:</w:t>
      </w:r>
      <w:r>
        <w:t xml:space="preserve"> </w:t>
      </w:r>
      <w:r>
        <w:t xml:space="preserve">This resume is tailored for a School Counselor role in Uzbekistan Tashkent. It emphasizes cultural awareness, local educational context, and the importance of addressing student well-being within the unique challenges and opportunities of Tashkent’s community.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Uzbekistan Tashkent</dc:title>
  <dc:creator/>
  <dc:language>en</dc:language>
  <cp:keywords/>
  <dcterms:created xsi:type="dcterms:W3CDTF">2026-07-24T04:53:09Z</dcterms:created>
  <dcterms:modified xsi:type="dcterms:W3CDTF">2026-07-24T04:53:09Z</dcterms:modified>
</cp:coreProperties>
</file>

<file path=docProps/custom.xml><?xml version="1.0" encoding="utf-8"?>
<Properties xmlns="http://schemas.openxmlformats.org/officeDocument/2006/custom-properties" xmlns:vt="http://schemas.openxmlformats.org/officeDocument/2006/docPropsVTypes"/>
</file>