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resume-social-worker-in-brazil-brasília"/>
    <w:p>
      <w:pPr>
        <w:pStyle w:val="Heading1"/>
      </w:pPr>
      <w:r>
        <w:rPr>
          <w:bCs/>
          <w:b/>
        </w:rPr>
        <w:t xml:space="preserve">Resume: Social Worker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maria.silva@socialworkbrasil.com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p>
    <w:bookmarkEnd w:id="20"/>
    <w:bookmarkStart w:id="21" w:name="professional-summary"/>
    <w:p>
      <w:pPr>
        <w:pStyle w:val="Heading2"/>
      </w:pPr>
      <w:r>
        <w:rPr>
          <w:bCs/>
          <w:b/>
        </w:rPr>
        <w:t xml:space="preserve">Professional Summary</w:t>
      </w:r>
    </w:p>
    <w:p>
      <w:pPr>
        <w:pStyle w:val="FirstParagraph"/>
      </w:pPr>
      <w:r>
        <w:t xml:space="preserve">A dedicated and compassionate Social Worker with over 8 years of experience in providing holistic support to vulnerable populations in Brazil. Specializing in community development, mental health advocacy, and policy implementation within the context of Brazil Brasília. Proven track record of designing and executing initiatives that align with the National Policy for Social Assistance (PNS) and the Brazilian Constitution’s focus on social rights. Passionate about creating equitable opportunities for marginalized groups, including children, families, and elderly individuals in urban settings like Brasília.</w:t>
      </w:r>
    </w:p>
    <w:bookmarkEnd w:id="21"/>
    <w:bookmarkStart w:id="25" w:name="work-experience"/>
    <w:p>
      <w:pPr>
        <w:pStyle w:val="Heading2"/>
      </w:pPr>
      <w:r>
        <w:rPr>
          <w:bCs/>
          <w:b/>
        </w:rPr>
        <w:t xml:space="preserve">Work Experience</w:t>
      </w:r>
    </w:p>
    <w:bookmarkStart w:id="22" w:name="X88b70dd72c239b37542d7bde90c7be825d4eb52"/>
    <w:p>
      <w:pPr>
        <w:pStyle w:val="Heading3"/>
      </w:pPr>
      <w:r>
        <w:rPr>
          <w:bCs/>
          <w:b/>
        </w:rPr>
        <w:t xml:space="preserve">Social Worker – Centro de Referência da Assistência Social (CRAS) – Brasília, Brazil</w:t>
      </w:r>
    </w:p>
    <w:p>
      <w:pPr>
        <w:pStyle w:val="FirstParagraph"/>
      </w:pPr>
      <w:r>
        <w:rPr>
          <w:iCs/>
          <w:i/>
        </w:rPr>
        <w:t xml:space="preserve">January 2018 – Present</w:t>
      </w:r>
    </w:p>
    <w:p>
      <w:pPr>
        <w:numPr>
          <w:ilvl w:val="0"/>
          <w:numId w:val="1001"/>
        </w:numPr>
        <w:pStyle w:val="Compact"/>
      </w:pPr>
      <w:r>
        <w:t xml:space="preserve">Provided direct support to over 500 families through individual and group counseling sessions, focusing on social inclusion and access to public services.</w:t>
      </w:r>
    </w:p>
    <w:p>
      <w:pPr>
        <w:numPr>
          <w:ilvl w:val="0"/>
          <w:numId w:val="1001"/>
        </w:numPr>
        <w:pStyle w:val="Compact"/>
      </w:pPr>
      <w:r>
        <w:t xml:space="preserve">Collaborated with local government agencies in Brasília to implement the "Criança Cidadã" (Child Citizenship) program, improving educational outcomes for children in low-income neighborhoods.</w:t>
      </w:r>
    </w:p>
    <w:p>
      <w:pPr>
        <w:numPr>
          <w:ilvl w:val="0"/>
          <w:numId w:val="1001"/>
        </w:numPr>
        <w:pStyle w:val="Compact"/>
      </w:pPr>
      <w:r>
        <w:t xml:space="preserve">Conducted home visits to assess family dynamics and identify risks such as domestic violence or child neglect, ensuring timely intervention under Brazil’s legal framework.</w:t>
      </w:r>
    </w:p>
    <w:p>
      <w:pPr>
        <w:numPr>
          <w:ilvl w:val="0"/>
          <w:numId w:val="1001"/>
        </w:numPr>
        <w:pStyle w:val="Compact"/>
      </w:pPr>
      <w:r>
        <w:t xml:space="preserve">Trained 30+ community volunteers on trauma-informed practices, strengthening grassroots support networks in Brasília.</w:t>
      </w:r>
    </w:p>
    <w:bookmarkEnd w:id="22"/>
    <w:bookmarkStart w:id="23" w:name="Xbea721933f34468df91460b90e9048aa84b5b95"/>
    <w:p>
      <w:pPr>
        <w:pStyle w:val="Heading3"/>
      </w:pPr>
      <w:r>
        <w:rPr>
          <w:bCs/>
          <w:b/>
        </w:rPr>
        <w:t xml:space="preserve">Community Outreach Coordinator – NGO Vida Nova – Brasília, Brazil</w:t>
      </w:r>
    </w:p>
    <w:p>
      <w:pPr>
        <w:pStyle w:val="FirstParagraph"/>
      </w:pPr>
      <w:r>
        <w:rPr>
          <w:iCs/>
          <w:i/>
        </w:rPr>
        <w:t xml:space="preserve">June 2015 – December 2017</w:t>
      </w:r>
    </w:p>
    <w:p>
      <w:pPr>
        <w:numPr>
          <w:ilvl w:val="0"/>
          <w:numId w:val="1002"/>
        </w:numPr>
        <w:pStyle w:val="Compact"/>
      </w:pPr>
      <w:r>
        <w:t xml:space="preserve">Developed and managed programs targeting homeless individuals, including vocational training and access to healthcare services in partnership with the Ministry of Social Development.</w:t>
      </w:r>
    </w:p>
    <w:p>
      <w:pPr>
        <w:numPr>
          <w:ilvl w:val="0"/>
          <w:numId w:val="1002"/>
        </w:numPr>
        <w:pStyle w:val="Compact"/>
      </w:pPr>
      <w:r>
        <w:t xml:space="preserve">Organized monthly workshops on financial literacy, mental health awareness, and legal rights for residents in Brasília’s urban centers.</w:t>
      </w:r>
    </w:p>
    <w:p>
      <w:pPr>
        <w:numPr>
          <w:ilvl w:val="0"/>
          <w:numId w:val="1002"/>
        </w:numPr>
        <w:pStyle w:val="Compact"/>
      </w:pPr>
      <w:r>
        <w:t xml:space="preserve">Coordinated a 200-participant initiative to distribute food baskets during the annual "Fome Zero" (Zero Hunger) campaign, prioritizing families affected by Brazil’s economic crises.</w:t>
      </w:r>
    </w:p>
    <w:p>
      <w:pPr>
        <w:numPr>
          <w:ilvl w:val="0"/>
          <w:numId w:val="1002"/>
        </w:numPr>
        <w:pStyle w:val="Compact"/>
      </w:pPr>
      <w:r>
        <w:t xml:space="preserve">Collaborated with local schools in Brasília to create after-school programs for at-risk youth, reducing dropout rates by 15% over two years.</w:t>
      </w:r>
    </w:p>
    <w:bookmarkEnd w:id="23"/>
    <w:bookmarkStart w:id="24" w:name="X1cbef06efbb2a3645502648adaa20120ee4fdf0"/>
    <w:p>
      <w:pPr>
        <w:pStyle w:val="Heading3"/>
      </w:pPr>
      <w:r>
        <w:rPr>
          <w:bCs/>
          <w:b/>
        </w:rPr>
        <w:t xml:space="preserve">Internship – Secretaria de Assistência Social do DF (DF Social Assistance Department) – Brasília, Brazil</w:t>
      </w:r>
    </w:p>
    <w:p>
      <w:pPr>
        <w:pStyle w:val="FirstParagraph"/>
      </w:pPr>
      <w:r>
        <w:rPr>
          <w:iCs/>
          <w:i/>
        </w:rPr>
        <w:t xml:space="preserve">June 2014 – May 2015</w:t>
      </w:r>
    </w:p>
    <w:p>
      <w:pPr>
        <w:numPr>
          <w:ilvl w:val="0"/>
          <w:numId w:val="1003"/>
        </w:numPr>
        <w:pStyle w:val="Compact"/>
      </w:pPr>
      <w:r>
        <w:t xml:space="preserve">Gained hands-on experience in policy implementation, assisting in the development of social protection plans for families living below the poverty line in Brasília.</w:t>
      </w:r>
    </w:p>
    <w:p>
      <w:pPr>
        <w:numPr>
          <w:ilvl w:val="0"/>
          <w:numId w:val="1003"/>
        </w:numPr>
        <w:pStyle w:val="Compact"/>
      </w:pPr>
      <w:r>
        <w:t xml:space="preserve">Supported data collection and analysis for the "Bolsa Família" program, ensuring compliance with Brazil’s federal guidelines.</w:t>
      </w:r>
    </w:p>
    <w:p>
      <w:pPr>
        <w:numPr>
          <w:ilvl w:val="0"/>
          <w:numId w:val="1003"/>
        </w:numPr>
        <w:pStyle w:val="Compact"/>
      </w:pPr>
      <w:r>
        <w:t xml:space="preserve">Participated in community forums to gather feedback on public services, contributing to the revision of local social assistance protocols.</w:t>
      </w:r>
    </w:p>
    <w:bookmarkEnd w:id="24"/>
    <w:bookmarkEnd w:id="25"/>
    <w:bookmarkStart w:id="28" w:name="education"/>
    <w:p>
      <w:pPr>
        <w:pStyle w:val="Heading2"/>
      </w:pPr>
      <w:r>
        <w:rPr>
          <w:bCs/>
          <w:b/>
        </w:rPr>
        <w:t xml:space="preserve">Education</w:t>
      </w:r>
    </w:p>
    <w:bookmarkStart w:id="26" w:name="X75d10af8f77910582810b3e8c3162467f0bbfea"/>
    <w:p>
      <w:pPr>
        <w:pStyle w:val="Heading3"/>
      </w:pPr>
      <w:r>
        <w:rPr>
          <w:bCs/>
          <w:b/>
        </w:rPr>
        <w:t xml:space="preserve">Bachelor of Social Work – Universidade de Brasília (UnB)</w:t>
      </w:r>
    </w:p>
    <w:p>
      <w:pPr>
        <w:pStyle w:val="FirstParagraph"/>
      </w:pPr>
      <w:r>
        <w:rPr>
          <w:iCs/>
          <w:i/>
        </w:rPr>
        <w:t xml:space="preserve">Graduation Date: December 2014</w:t>
      </w:r>
    </w:p>
    <w:p>
      <w:pPr>
        <w:numPr>
          <w:ilvl w:val="0"/>
          <w:numId w:val="1004"/>
        </w:numPr>
        <w:pStyle w:val="Compact"/>
      </w:pPr>
      <w:r>
        <w:t xml:space="preserve">Relevant coursework: Social Policies, Human Rights, Community Development, and Urban Sociology in the context of Brazil.</w:t>
      </w:r>
    </w:p>
    <w:p>
      <w:pPr>
        <w:numPr>
          <w:ilvl w:val="0"/>
          <w:numId w:val="1004"/>
        </w:numPr>
        <w:pStyle w:val="Compact"/>
      </w:pPr>
      <w:r>
        <w:t xml:space="preserve">Certified in "Intervenção em Crises" (Crisis Intervention) through UnB’s Department of Psychology.</w:t>
      </w:r>
    </w:p>
    <w:bookmarkEnd w:id="26"/>
    <w:bookmarkStart w:id="27" w:name="Xc57238672d6d249a23dc7e558ced88facc4af2d"/>
    <w:p>
      <w:pPr>
        <w:pStyle w:val="Heading3"/>
      </w:pPr>
      <w:r>
        <w:rPr>
          <w:bCs/>
          <w:b/>
        </w:rPr>
        <w:t xml:space="preserve">Master’s Degree in Social Work – Universidade Federal de Brasília (UFBA)</w:t>
      </w:r>
    </w:p>
    <w:p>
      <w:pPr>
        <w:pStyle w:val="FirstParagraph"/>
      </w:pPr>
      <w:r>
        <w:rPr>
          <w:iCs/>
          <w:i/>
        </w:rPr>
        <w:t xml:space="preserve">Graduation Date: December 2018</w:t>
      </w:r>
    </w:p>
    <w:p>
      <w:pPr>
        <w:numPr>
          <w:ilvl w:val="0"/>
          <w:numId w:val="1005"/>
        </w:numPr>
        <w:pStyle w:val="Compact"/>
      </w:pPr>
      <w:r>
        <w:t xml:space="preserve">Focused on "Inclusão Social de Pessoas com Deficiência" (Social Inclusion of People with Disabilities) in Brazil Brasília.</w:t>
      </w:r>
    </w:p>
    <w:p>
      <w:pPr>
        <w:numPr>
          <w:ilvl w:val="0"/>
          <w:numId w:val="1005"/>
        </w:numPr>
        <w:pStyle w:val="Compact"/>
      </w:pPr>
      <w:r>
        <w:t xml:space="preserve">Conducted research on the effectiveness of community-based mental health services, published in the Brazilian Journal of Social Work.</w:t>
      </w:r>
    </w:p>
    <w:bookmarkEnd w:id="27"/>
    <w:bookmarkEnd w:id="28"/>
    <w:bookmarkStart w:id="29" w:name="certifications-and-licenses"/>
    <w:p>
      <w:pPr>
        <w:pStyle w:val="Heading2"/>
      </w:pPr>
      <w:r>
        <w:rPr>
          <w:bCs/>
          <w:b/>
        </w:rPr>
        <w:t xml:space="preserve">Certifications and Licenses</w:t>
      </w:r>
    </w:p>
    <w:p>
      <w:pPr>
        <w:numPr>
          <w:ilvl w:val="0"/>
          <w:numId w:val="1006"/>
        </w:numPr>
        <w:pStyle w:val="Compact"/>
      </w:pPr>
      <w:r>
        <w:rPr>
          <w:bCs/>
          <w:b/>
        </w:rPr>
        <w:t xml:space="preserve">CRESS Registration:</w:t>
      </w:r>
      <w:r>
        <w:t xml:space="preserve"> </w:t>
      </w:r>
      <w:r>
        <w:t xml:space="preserve">CRAS-DF (Brazilian Council of Social Work) – Registration No. 123456</w:t>
      </w:r>
    </w:p>
    <w:p>
      <w:pPr>
        <w:numPr>
          <w:ilvl w:val="0"/>
          <w:numId w:val="1006"/>
        </w:numPr>
        <w:pStyle w:val="Compact"/>
      </w:pPr>
      <w:r>
        <w:rPr>
          <w:bCs/>
          <w:b/>
        </w:rPr>
        <w:t xml:space="preserve">Advanced Training in Trauma-Informed Care:</w:t>
      </w:r>
      <w:r>
        <w:t xml:space="preserve"> </w:t>
      </w:r>
      <w:r>
        <w:t xml:space="preserve">Instituto Brasileiro de Estudos em Psicologia (IBEP), 2020</w:t>
      </w:r>
    </w:p>
    <w:p>
      <w:pPr>
        <w:numPr>
          <w:ilvl w:val="0"/>
          <w:numId w:val="1006"/>
        </w:numPr>
        <w:pStyle w:val="Compact"/>
      </w:pPr>
      <w:r>
        <w:rPr>
          <w:bCs/>
          <w:b/>
        </w:rPr>
        <w:t xml:space="preserve">Certificate in Child and Adolescent Protection:</w:t>
      </w:r>
      <w:r>
        <w:t xml:space="preserve"> </w:t>
      </w:r>
      <w:r>
        <w:t xml:space="preserve">Ministério da Criança, da Pessoa Idosa e da Secretaria Especial de Políticas para as Mulheres (Brazilian Ministry of Children, Elderly, and Women’s Affairs), 2019</w:t>
      </w:r>
    </w:p>
    <w:bookmarkEnd w:id="29"/>
    <w:bookmarkStart w:id="30" w:name="key-skills"/>
    <w:p>
      <w:pPr>
        <w:pStyle w:val="Heading2"/>
      </w:pPr>
      <w:r>
        <w:rPr>
          <w:bCs/>
          <w:b/>
        </w:rPr>
        <w:t xml:space="preserve">Key Skills</w:t>
      </w:r>
    </w:p>
    <w:p>
      <w:pPr>
        <w:numPr>
          <w:ilvl w:val="0"/>
          <w:numId w:val="1007"/>
        </w:numPr>
        <w:pStyle w:val="Compact"/>
      </w:pPr>
      <w:r>
        <w:rPr>
          <w:bCs/>
          <w:b/>
        </w:rPr>
        <w:t xml:space="preserve">Case Management:</w:t>
      </w:r>
      <w:r>
        <w:t xml:space="preserve"> </w:t>
      </w:r>
      <w:r>
        <w:t xml:space="preserve">Expertise in assessing and coordinating services for families in Brazil Brasília.</w:t>
      </w:r>
    </w:p>
    <w:p>
      <w:pPr>
        <w:numPr>
          <w:ilvl w:val="0"/>
          <w:numId w:val="1007"/>
        </w:numPr>
        <w:pStyle w:val="Compact"/>
      </w:pPr>
      <w:r>
        <w:rPr>
          <w:bCs/>
          <w:b/>
        </w:rPr>
        <w:t xml:space="preserve">Cultural Competency:</w:t>
      </w:r>
      <w:r>
        <w:t xml:space="preserve"> </w:t>
      </w:r>
      <w:r>
        <w:t xml:space="preserve">Deep understanding of Brazil’s diverse social landscapes, including indigenous communities and Afro-Brazilian populations.</w:t>
      </w:r>
    </w:p>
    <w:p>
      <w:pPr>
        <w:numPr>
          <w:ilvl w:val="0"/>
          <w:numId w:val="1007"/>
        </w:numPr>
        <w:pStyle w:val="Compact"/>
      </w:pPr>
      <w:r>
        <w:rPr>
          <w:bCs/>
          <w:b/>
        </w:rPr>
        <w:t xml:space="preserve">Policy Development:</w:t>
      </w:r>
      <w:r>
        <w:t xml:space="preserve"> </w:t>
      </w:r>
      <w:r>
        <w:t xml:space="preserve">Experience drafting proposals aligned with the National Policy for Social Assistance (PNS) and Brazil’s Sustainable Development Goals (SDGs).</w:t>
      </w:r>
    </w:p>
    <w:p>
      <w:pPr>
        <w:numPr>
          <w:ilvl w:val="0"/>
          <w:numId w:val="1007"/>
        </w:numPr>
        <w:pStyle w:val="Compact"/>
      </w:pPr>
      <w:r>
        <w:rPr>
          <w:bCs/>
          <w:b/>
        </w:rPr>
        <w:t xml:space="preserve">Language Proficiency:</w:t>
      </w:r>
      <w:r>
        <w:t xml:space="preserve"> </w:t>
      </w:r>
      <w:r>
        <w:t xml:space="preserve">Fluent in Portuguese, with basic knowledge of English and Spanish for international collaboration.</w:t>
      </w:r>
    </w:p>
    <w:bookmarkEnd w:id="30"/>
    <w:bookmarkStart w:id="31" w:name="projects-and-initiatives"/>
    <w:p>
      <w:pPr>
        <w:pStyle w:val="Heading2"/>
      </w:pPr>
      <w:r>
        <w:rPr>
          <w:bCs/>
          <w:b/>
        </w:rPr>
        <w:t xml:space="preserve">Projects and Initiatives</w:t>
      </w:r>
    </w:p>
    <w:p>
      <w:pPr>
        <w:pStyle w:val="FirstParagraph"/>
      </w:pPr>
      <w:r>
        <w:rPr>
          <w:bCs/>
          <w:b/>
        </w:rPr>
        <w:t xml:space="preserve">"Brasília Sem Fome" (Brasília Without Hunger):</w:t>
      </w:r>
      <w:r>
        <w:t xml:space="preserve"> </w:t>
      </w:r>
      <w:r>
        <w:t xml:space="preserve">Led a coalition of NGOs and government agencies to establish 10 food distribution centers in 2021, benefiting over 5,000 families during the pandemic. This initiative was recognized by the Secretaria de Estado da Assistência Social do DF for its innovative approach.</w:t>
      </w:r>
    </w:p>
    <w:p>
      <w:pPr>
        <w:pStyle w:val="BodyText"/>
      </w:pPr>
      <w:r>
        <w:rPr>
          <w:bCs/>
          <w:b/>
        </w:rPr>
        <w:t xml:space="preserve">“Aprendiz Legal” (Legal Apprentice Program):</w:t>
      </w:r>
      <w:r>
        <w:t xml:space="preserve"> </w:t>
      </w:r>
      <w:r>
        <w:t xml:space="preserve">Designed a mentorship program in partnership with Brasília’s Public Prosecutor’s Office to guide at-risk youth toward legal careers, reducing juvenile delinquency by 20% in participating communities.</w:t>
      </w:r>
    </w:p>
    <w:bookmarkEnd w:id="31"/>
    <w:bookmarkStart w:id="32" w:name="professional-affiliations"/>
    <w:p>
      <w:pPr>
        <w:pStyle w:val="Heading2"/>
      </w:pPr>
      <w:r>
        <w:rPr>
          <w:bCs/>
          <w:b/>
        </w:rPr>
        <w:t xml:space="preserve">Professional Affiliations</w:t>
      </w:r>
    </w:p>
    <w:p>
      <w:pPr>
        <w:numPr>
          <w:ilvl w:val="0"/>
          <w:numId w:val="1008"/>
        </w:numPr>
        <w:pStyle w:val="Compact"/>
      </w:pPr>
      <w:r>
        <w:t xml:space="preserve">Member of the Brazilian Association of Social Work (ABRAS), 2016–Present</w:t>
      </w:r>
    </w:p>
    <w:p>
      <w:pPr>
        <w:numPr>
          <w:ilvl w:val="0"/>
          <w:numId w:val="1008"/>
        </w:numPr>
        <w:pStyle w:val="Compact"/>
      </w:pPr>
      <w:r>
        <w:t xml:space="preserve">Volunteer with the "Rede de Proteção à Criança e ao Adolescente" (Child and Adolescent Protection Network) in Brasília.</w:t>
      </w:r>
    </w:p>
    <w:bookmarkEnd w:id="32"/>
    <w:bookmarkStart w:id="33" w:name="references"/>
    <w:p>
      <w:pPr>
        <w:pStyle w:val="Heading2"/>
      </w:pPr>
      <w:r>
        <w:rPr>
          <w:bCs/>
          <w:b/>
        </w:rPr>
        <w:t xml:space="preserve">References</w:t>
      </w:r>
    </w:p>
    <w:p>
      <w:pPr>
        <w:pStyle w:val="FirstParagraph"/>
      </w:pPr>
      <w:r>
        <w:t xml:space="preserve">Available upon request. Previous supervisors and colleagues in Brazil Brasília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Brazil Brasília</dc:title>
  <dc:creator/>
  <dc:language>en</dc:language>
  <cp:keywords/>
  <dcterms:created xsi:type="dcterms:W3CDTF">2026-07-21T14:37:57Z</dcterms:created>
  <dcterms:modified xsi:type="dcterms:W3CDTF">2026-07-21T14:37:57Z</dcterms:modified>
</cp:coreProperties>
</file>

<file path=docProps/custom.xml><?xml version="1.0" encoding="utf-8"?>
<Properties xmlns="http://schemas.openxmlformats.org/officeDocument/2006/custom-properties" xmlns:vt="http://schemas.openxmlformats.org/officeDocument/2006/docPropsVTypes"/>
</file>