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w:t>
      </w:r>
    </w:p>
    <w:bookmarkStart w:id="36" w:name="X422775e6c42d72d15ba65680dadbeb97392d318"/>
    <w:p>
      <w:pPr>
        <w:pStyle w:val="Heading1"/>
      </w:pPr>
      <w:r>
        <w:t xml:space="preserve">Resume: Social Worker in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juan.mendez@colombiasocialwork.com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Colombia Medellín, specializing in community development, mental health support, and vulnerability reduction. Proficient in designing and implementing programs that address the unique challenges faced by underserved populations in urban settings. A graduate of [University Name] with a degree in Social Work, I am passionate about fostering resilience and empowerment through grassroots initiatives. My work aligns with the needs of Colombia Medellín, where social equity and sustainable development are critical priorities.</w:t>
      </w:r>
    </w:p>
    <w:bookmarkEnd w:id="21"/>
    <w:bookmarkStart w:id="24" w:name="work-experience"/>
    <w:p>
      <w:pPr>
        <w:pStyle w:val="Heading2"/>
      </w:pPr>
      <w:r>
        <w:t xml:space="preserve">Work Experience</w:t>
      </w:r>
    </w:p>
    <w:bookmarkStart w:id="22" w:name="X38befc441e87b8ccc04772fc793137b442cb910"/>
    <w:p>
      <w:pPr>
        <w:pStyle w:val="Heading3"/>
      </w:pPr>
      <w:r>
        <w:t xml:space="preserve">Social Worker | Fundación Comunidades en Acción (FCA)</w:t>
      </w:r>
    </w:p>
    <w:p>
      <w:pPr>
        <w:pStyle w:val="FirstParagraph"/>
      </w:pPr>
      <w:r>
        <w:rPr>
          <w:bCs/>
          <w:b/>
        </w:rPr>
        <w:t xml:space="preserve">Medellín, Colombia | January 2018 – Present</w:t>
      </w:r>
    </w:p>
    <w:p>
      <w:pPr>
        <w:numPr>
          <w:ilvl w:val="0"/>
          <w:numId w:val="1001"/>
        </w:numPr>
        <w:pStyle w:val="Compact"/>
      </w:pPr>
      <w:r>
        <w:t xml:space="preserve">Managed case studies for over 500 families in Medellín’s marginalized neighborhoods, providing individualized support to address poverty, housing insecurity, and access to education.</w:t>
      </w:r>
    </w:p>
    <w:p>
      <w:pPr>
        <w:numPr>
          <w:ilvl w:val="0"/>
          <w:numId w:val="1001"/>
        </w:numPr>
        <w:pStyle w:val="Compact"/>
      </w:pPr>
      <w:r>
        <w:t xml:space="preserve">Collaborated with local government agencies in Colombia Medellín to streamline social service delivery, ensuring compliance with national policies on child protection and elder care.</w:t>
      </w:r>
    </w:p>
    <w:p>
      <w:pPr>
        <w:numPr>
          <w:ilvl w:val="0"/>
          <w:numId w:val="1001"/>
        </w:numPr>
        <w:pStyle w:val="Compact"/>
      </w:pPr>
      <w:r>
        <w:t xml:space="preserve">Organized workshops on emotional well-being for adolescents in high-risk areas of Medellín, partnering with schools and community centers to reduce youth delinquency.</w:t>
      </w:r>
    </w:p>
    <w:p>
      <w:pPr>
        <w:numPr>
          <w:ilvl w:val="0"/>
          <w:numId w:val="1001"/>
        </w:numPr>
        <w:pStyle w:val="Compact"/>
      </w:pPr>
      <w:r>
        <w:t xml:space="preserve">Developed a mobile outreach program to connect isolated individuals in Medellín with healthcare and legal resources, significantly improving access to services in rural-urban interfaces.</w:t>
      </w:r>
    </w:p>
    <w:bookmarkEnd w:id="22"/>
    <w:bookmarkStart w:id="23" w:name="X24ac5b721c0b7eaa579cfa6379a9be7c8fcd5af"/>
    <w:p>
      <w:pPr>
        <w:pStyle w:val="Heading3"/>
      </w:pPr>
      <w:r>
        <w:t xml:space="preserve">Community Outreach Coordinator | Asociación de Mujeres en Acción (AMA)</w:t>
      </w:r>
    </w:p>
    <w:p>
      <w:pPr>
        <w:pStyle w:val="FirstParagraph"/>
      </w:pPr>
      <w:r>
        <w:rPr>
          <w:bCs/>
          <w:b/>
        </w:rPr>
        <w:t xml:space="preserve">Medellín, Colombia | June 2015 – December 2017</w:t>
      </w:r>
    </w:p>
    <w:p>
      <w:pPr>
        <w:numPr>
          <w:ilvl w:val="0"/>
          <w:numId w:val="1002"/>
        </w:numPr>
        <w:pStyle w:val="Compact"/>
      </w:pPr>
      <w:r>
        <w:t xml:space="preserve">Supported over 200 women in Medellín through vocational training and psychological counseling, focusing on gender-based violence prevention and economic independence.</w:t>
      </w:r>
    </w:p>
    <w:p>
      <w:pPr>
        <w:numPr>
          <w:ilvl w:val="0"/>
          <w:numId w:val="1002"/>
        </w:numPr>
        <w:pStyle w:val="Compact"/>
      </w:pPr>
      <w:r>
        <w:t xml:space="preserve">Coordinated with international NGOs to secure funding for trauma recovery programs in Medellín’s post-conflict zones, ensuring culturally sensitive approaches.</w:t>
      </w:r>
    </w:p>
    <w:p>
      <w:pPr>
        <w:numPr>
          <w:ilvl w:val="0"/>
          <w:numId w:val="1002"/>
        </w:numPr>
        <w:pStyle w:val="Compact"/>
      </w:pPr>
      <w:r>
        <w:t xml:space="preserve">Advocated for policy changes at the municipal level in Colombia Medellín to improve housing conditions for displaced families, leveraging data from community surveys.</w:t>
      </w:r>
    </w:p>
    <w:bookmarkEnd w:id="23"/>
    <w:bookmarkEnd w:id="24"/>
    <w:bookmarkStart w:id="26" w:name="education"/>
    <w:p>
      <w:pPr>
        <w:pStyle w:val="Heading2"/>
      </w:pPr>
      <w:r>
        <w:t xml:space="preserve">Education</w:t>
      </w:r>
    </w:p>
    <w:bookmarkStart w:id="25" w:name="Xe380524dfba08e99281f2ea02075c2588911e70"/>
    <w:p>
      <w:pPr>
        <w:pStyle w:val="Heading3"/>
      </w:pPr>
      <w:r>
        <w:t xml:space="preserve">Bachelor of Social Work | Universidad Nacional de Colombia</w:t>
      </w:r>
    </w:p>
    <w:p>
      <w:pPr>
        <w:pStyle w:val="FirstParagraph"/>
      </w:pPr>
      <w:r>
        <w:rPr>
          <w:bCs/>
          <w:b/>
        </w:rPr>
        <w:t xml:space="preserve">Bogotá, Colombia | Graduated: June 2015</w:t>
      </w:r>
    </w:p>
    <w:p>
      <w:pPr>
        <w:numPr>
          <w:ilvl w:val="0"/>
          <w:numId w:val="1003"/>
        </w:numPr>
        <w:pStyle w:val="Compact"/>
      </w:pPr>
      <w:r>
        <w:t xml:space="preserve">Specialized in community development and social intervention strategies tailored to urban contexts in Colombia Medellín.</w:t>
      </w:r>
    </w:p>
    <w:p>
      <w:pPr>
        <w:numPr>
          <w:ilvl w:val="0"/>
          <w:numId w:val="1003"/>
        </w:numPr>
        <w:pStyle w:val="Compact"/>
      </w:pPr>
      <w:r>
        <w:t xml:space="preserve">Completed a thesis on "The Role of Social Workers in Post-Conflict Reintegration Programs in Medellín," which was recognized by the National Council of Social Work (CNAS).</w:t>
      </w:r>
    </w:p>
    <w:bookmarkEnd w:id="25"/>
    <w:bookmarkEnd w:id="26"/>
    <w:bookmarkStart w:id="27" w:name="skills"/>
    <w:p>
      <w:pPr>
        <w:pStyle w:val="Heading2"/>
      </w:pPr>
      <w:r>
        <w:t xml:space="preserve">Skills</w:t>
      </w:r>
    </w:p>
    <w:p>
      <w:pPr>
        <w:numPr>
          <w:ilvl w:val="0"/>
          <w:numId w:val="1004"/>
        </w:numPr>
        <w:pStyle w:val="Compact"/>
      </w:pPr>
      <w:r>
        <w:rPr>
          <w:bCs/>
          <w:b/>
        </w:rPr>
        <w:t xml:space="preserve">Case Management:</w:t>
      </w:r>
      <w:r>
        <w:t xml:space="preserve"> </w:t>
      </w:r>
      <w:r>
        <w:t xml:space="preserve">Expertise in assessing client needs and creating personalized action plans, with a focus on Medellín’s socio-economic disparities.</w:t>
      </w:r>
    </w:p>
    <w:p>
      <w:pPr>
        <w:numPr>
          <w:ilvl w:val="0"/>
          <w:numId w:val="1004"/>
        </w:numPr>
        <w:pStyle w:val="Compact"/>
      </w:pPr>
      <w:r>
        <w:rPr>
          <w:bCs/>
          <w:b/>
        </w:rPr>
        <w:t xml:space="preserve">Cultural Competence:</w:t>
      </w:r>
      <w:r>
        <w:t xml:space="preserve"> </w:t>
      </w:r>
      <w:r>
        <w:t xml:space="preserve">Deep understanding of Colombian cultural norms and regional challenges in Medellín, enabling effective communication with diverse communities.</w:t>
      </w:r>
    </w:p>
    <w:p>
      <w:pPr>
        <w:numPr>
          <w:ilvl w:val="0"/>
          <w:numId w:val="1004"/>
        </w:numPr>
        <w:pStyle w:val="Compact"/>
      </w:pPr>
      <w:r>
        <w:rPr>
          <w:bCs/>
          <w:b/>
        </w:rPr>
        <w:t xml:space="preserve">Program Development:</w:t>
      </w:r>
      <w:r>
        <w:t xml:space="preserve"> </w:t>
      </w:r>
      <w:r>
        <w:t xml:space="preserve">Skilled in designing initiatives that align with the United Nations Sustainable Development Goals (SDGs), particularly those addressing poverty and inequality in Colombia.</w:t>
      </w:r>
    </w:p>
    <w:p>
      <w:pPr>
        <w:numPr>
          <w:ilvl w:val="0"/>
          <w:numId w:val="1004"/>
        </w:numPr>
        <w:pStyle w:val="Compact"/>
      </w:pPr>
      <w:r>
        <w:rPr>
          <w:bCs/>
          <w:b/>
        </w:rPr>
        <w:t xml:space="preserve">Advocacy:</w:t>
      </w:r>
      <w:r>
        <w:t xml:space="preserve"> </w:t>
      </w:r>
      <w:r>
        <w:t xml:space="preserve">Proven ability to influence local policies in Medellín to protect vulnerable populations, including children, the elderly, and displaced individuals.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Licencia Profesional de Trabajo Social</w:t>
      </w:r>
      <w:r>
        <w:t xml:space="preserve"> </w:t>
      </w:r>
      <w:r>
        <w:t xml:space="preserve">– National Council of Social Work (CNAS), Colombia | 2016</w:t>
      </w:r>
    </w:p>
    <w:p>
      <w:pPr>
        <w:numPr>
          <w:ilvl w:val="0"/>
          <w:numId w:val="1005"/>
        </w:numPr>
        <w:pStyle w:val="Compact"/>
      </w:pPr>
      <w:r>
        <w:rPr>
          <w:bCs/>
          <w:b/>
        </w:rPr>
        <w:t xml:space="preserve">Curso de Intervención Psicosocial en Contextos de Vulnerabilidad</w:t>
      </w:r>
      <w:r>
        <w:t xml:space="preserve"> </w:t>
      </w:r>
      <w:r>
        <w:t xml:space="preserve">– Universidad Eafit, Medellín | 2019</w:t>
      </w:r>
    </w:p>
    <w:p>
      <w:pPr>
        <w:numPr>
          <w:ilvl w:val="0"/>
          <w:numId w:val="1005"/>
        </w:numPr>
        <w:pStyle w:val="Compact"/>
      </w:pPr>
      <w:r>
        <w:rPr>
          <w:bCs/>
          <w:b/>
        </w:rPr>
        <w:t xml:space="preserve">Certificado en Gestión de Proyectos Sociales</w:t>
      </w:r>
      <w:r>
        <w:t xml:space="preserve"> </w:t>
      </w:r>
      <w:r>
        <w:t xml:space="preserve">– Instituto Colombiano de Bienestar Familiar (ICBF) | 2020</w:t>
      </w:r>
    </w:p>
    <w:bookmarkEnd w:id="28"/>
    <w:bookmarkStart w:id="29"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 with fluency in regional dialects of Colombia Medellín.</w:t>
      </w:r>
    </w:p>
    <w:p>
      <w:pPr>
        <w:numPr>
          <w:ilvl w:val="0"/>
          <w:numId w:val="1006"/>
        </w:numPr>
        <w:pStyle w:val="Compact"/>
      </w:pPr>
      <w:r>
        <w:rPr>
          <w:bCs/>
          <w:b/>
        </w:rPr>
        <w:t xml:space="preserve">English:</w:t>
      </w:r>
      <w:r>
        <w:t xml:space="preserve"> </w:t>
      </w:r>
      <w:r>
        <w:t xml:space="preserve">Proficient in reading, writing, and speaking for international collaboration and report writing.</w:t>
      </w:r>
    </w:p>
    <w:bookmarkEnd w:id="29"/>
    <w:bookmarkStart w:id="31" w:name="volunteer-work"/>
    <w:p>
      <w:pPr>
        <w:pStyle w:val="Heading2"/>
      </w:pPr>
      <w:r>
        <w:t xml:space="preserve">Volunteer Work</w:t>
      </w:r>
    </w:p>
    <w:bookmarkStart w:id="30" w:name="X5b814a6824c31639f9756c8a4d6a24f912c0592"/>
    <w:p>
      <w:pPr>
        <w:pStyle w:val="Heading3"/>
      </w:pPr>
      <w:r>
        <w:t xml:space="preserve">Community Mentor | Asociación de Jóvenes en Medellín (AJEM)</w:t>
      </w:r>
    </w:p>
    <w:p>
      <w:pPr>
        <w:pStyle w:val="FirstParagraph"/>
      </w:pPr>
      <w:r>
        <w:rPr>
          <w:bCs/>
          <w:b/>
        </w:rPr>
        <w:t xml:space="preserve">Medellín, Colombia | 2017 – 2019</w:t>
      </w:r>
    </w:p>
    <w:p>
      <w:pPr>
        <w:numPr>
          <w:ilvl w:val="0"/>
          <w:numId w:val="1007"/>
        </w:numPr>
        <w:pStyle w:val="Compact"/>
      </w:pPr>
      <w:r>
        <w:t xml:space="preserve">Mentored at-risk youth in Medellín through weekly workshops on life skills, academic support, and career planning.</w:t>
      </w:r>
    </w:p>
    <w:p>
      <w:pPr>
        <w:numPr>
          <w:ilvl w:val="0"/>
          <w:numId w:val="1007"/>
        </w:numPr>
        <w:pStyle w:val="Compact"/>
      </w:pPr>
      <w:r>
        <w:t xml:space="preserve">Partnered with local businesses to create internship opportunities for young people in Medellín’s growing tech sector.</w:t>
      </w:r>
    </w:p>
    <w:bookmarkEnd w:id="30"/>
    <w:bookmarkEnd w:id="31"/>
    <w:bookmarkStart w:id="34" w:name="projects-contributions"/>
    <w:p>
      <w:pPr>
        <w:pStyle w:val="Heading2"/>
      </w:pPr>
      <w:r>
        <w:t xml:space="preserve">Projects &amp; Contributions</w:t>
      </w:r>
    </w:p>
    <w:bookmarkStart w:id="32" w:name="Xd6f1070782a8e2ffa2e93db754bc39464a89b09"/>
    <w:p>
      <w:pPr>
        <w:pStyle w:val="Heading3"/>
      </w:pPr>
      <w:r>
        <w:t xml:space="preserve">"Medellín Resiliente": Urban Resilience Initiative (2021)</w:t>
      </w:r>
    </w:p>
    <w:p>
      <w:pPr>
        <w:pStyle w:val="FirstParagraph"/>
      </w:pPr>
      <w:r>
        <w:rPr>
          <w:bCs/>
          <w:b/>
        </w:rPr>
        <w:t xml:space="preserve">Role:</w:t>
      </w:r>
      <w:r>
        <w:t xml:space="preserve"> </w:t>
      </w:r>
      <w:r>
        <w:t xml:space="preserve">Lead Social Worker |</w:t>
      </w:r>
      <w:r>
        <w:t xml:space="preserve"> </w:t>
      </w:r>
      <w:r>
        <w:rPr>
          <w:bCs/>
          <w:b/>
        </w:rPr>
        <w:t xml:space="preserve">Organization:</w:t>
      </w:r>
      <w:r>
        <w:t xml:space="preserve"> </w:t>
      </w:r>
      <w:r>
        <w:t xml:space="preserve">Municipal Department of Social Development</w:t>
      </w:r>
    </w:p>
    <w:p>
      <w:pPr>
        <w:numPr>
          <w:ilvl w:val="0"/>
          <w:numId w:val="1008"/>
        </w:numPr>
        <w:pStyle w:val="Compact"/>
      </w:pPr>
      <w:r>
        <w:t xml:space="preserve">Campaigned for disaster preparedness in Medellín’s informal settlements, integrating community feedback into municipal planning.</w:t>
      </w:r>
    </w:p>
    <w:p>
      <w:pPr>
        <w:numPr>
          <w:ilvl w:val="0"/>
          <w:numId w:val="1008"/>
        </w:numPr>
        <w:pStyle w:val="Compact"/>
      </w:pPr>
      <w:r>
        <w:t xml:space="preserve">Fostered partnerships with NGOs to provide emergency resources during climate-related crises in Colombia Medellín.</w:t>
      </w:r>
    </w:p>
    <w:bookmarkEnd w:id="32"/>
    <w:bookmarkStart w:id="33" w:name="X3c6db42a7a26a5dcb6abaed2edc7dff0dd65948"/>
    <w:p>
      <w:pPr>
        <w:pStyle w:val="Heading3"/>
      </w:pPr>
      <w:r>
        <w:t xml:space="preserve">"Mujeres Empoderadas": Women’s Empowerment Program (2020)</w:t>
      </w:r>
    </w:p>
    <w:p>
      <w:pPr>
        <w:pStyle w:val="FirstParagraph"/>
      </w:pPr>
      <w:r>
        <w:rPr>
          <w:bCs/>
          <w:b/>
        </w:rPr>
        <w:t xml:space="preserve">Role:</w:t>
      </w:r>
      <w:r>
        <w:t xml:space="preserve"> </w:t>
      </w:r>
      <w:r>
        <w:t xml:space="preserve">Program Coordinator |</w:t>
      </w:r>
      <w:r>
        <w:t xml:space="preserve"> </w:t>
      </w:r>
      <w:r>
        <w:rPr>
          <w:bCs/>
          <w:b/>
        </w:rPr>
        <w:t xml:space="preserve">Organization:</w:t>
      </w:r>
      <w:r>
        <w:t xml:space="preserve"> </w:t>
      </w:r>
      <w:r>
        <w:t xml:space="preserve">Asociación de Mujeres en Acción (AMA)</w:t>
      </w:r>
    </w:p>
    <w:p>
      <w:pPr>
        <w:numPr>
          <w:ilvl w:val="0"/>
          <w:numId w:val="1009"/>
        </w:numPr>
        <w:pStyle w:val="Compact"/>
      </w:pPr>
      <w:r>
        <w:t xml:space="preserve">Drove a 40% increase in women’s participation in local economic activities through skill-building workshops in Medellín.</w:t>
      </w:r>
    </w:p>
    <w:p>
      <w:pPr>
        <w:numPr>
          <w:ilvl w:val="0"/>
          <w:numId w:val="1009"/>
        </w:numPr>
        <w:pStyle w:val="Compact"/>
      </w:pPr>
      <w:r>
        <w:t xml:space="preserve">Collaborated with microfinance institutions to offer tailored financial literacy training for women in Medellín’s rural-urban fringe.</w:t>
      </w:r>
    </w:p>
    <w:bookmarkEnd w:id="33"/>
    <w:bookmarkEnd w:id="34"/>
    <w:bookmarkStart w:id="35" w:name="conclusion"/>
    <w:p>
      <w:pPr>
        <w:pStyle w:val="Heading2"/>
      </w:pPr>
      <w:r>
        <w:t xml:space="preserve">Conclusion</w:t>
      </w:r>
    </w:p>
    <w:p>
      <w:pPr>
        <w:pStyle w:val="FirstParagraph"/>
      </w:pPr>
      <w:r>
        <w:t xml:space="preserve">As a Social Worker in Colombia Medellín, I am committed to advancing social justice and community well-being through actionable solutions. My career has been defined by a deep connection to the people of Medellín, where I have witnessed both challenges and triumphs. This resume reflects my dedication to creating sustainable change, guided by the values of empathy, integrity, and collaboration in one of Colombia’s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Colombia Medellín</dc:title>
  <dc:creator/>
  <dc:language>en</dc:language>
  <cp:keywords/>
  <dcterms:created xsi:type="dcterms:W3CDTF">2026-07-21T05:59:52Z</dcterms:created>
  <dcterms:modified xsi:type="dcterms:W3CDTF">2026-07-21T05:59:52Z</dcterms:modified>
</cp:coreProperties>
</file>

<file path=docProps/custom.xml><?xml version="1.0" encoding="utf-8"?>
<Properties xmlns="http://schemas.openxmlformats.org/officeDocument/2006/custom-properties" xmlns:vt="http://schemas.openxmlformats.org/officeDocument/2006/docPropsVTypes"/>
</file>