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social-worker-resume"/>
    <w:p>
      <w:pPr>
        <w:pStyle w:val="Heading1"/>
      </w:pPr>
      <w:r>
        <w:t xml:space="preserve">Social Worker Resume</w:t>
      </w:r>
    </w:p>
    <w:p>
      <w:pPr>
        <w:pStyle w:val="FirstParagraph"/>
      </w:pPr>
      <w:r>
        <w:rPr>
          <w:bCs/>
          <w:b/>
        </w:rPr>
        <w:t xml:space="preserve">John Doe</w:t>
      </w:r>
      <w:r>
        <w:br/>
      </w:r>
      <w:r>
        <w:t xml:space="preserve">123 Mission Street, San Francisco, CA 94105</w:t>
      </w:r>
      <w:r>
        <w:br/>
      </w:r>
      <w:r>
        <w:t xml:space="preserve">(415) 555-0198 | john.doe@email.com</w:t>
      </w:r>
      <w:r>
        <w:br/>
      </w:r>
      <w:r>
        <w:t xml:space="preserve">LinkedIn: linkedin.com/in/johndoe-socialwork | Website: www.johndoesocialwork.org</w:t>
      </w:r>
    </w:p>
    <w:bookmarkStart w:id="20" w:name="professional-summary"/>
    <w:p>
      <w:pPr>
        <w:pStyle w:val="Heading2"/>
      </w:pPr>
      <w:r>
        <w:t xml:space="preserve">Professional Summary</w:t>
      </w:r>
    </w:p>
    <w:p>
      <w:pPr>
        <w:pStyle w:val="FirstParagraph"/>
      </w:pPr>
      <w:r>
        <w:t xml:space="preserve">Dedicated and compassionate Social Worker with over 8 years of experience providing support to vulnerable populations in the United States San Francisco area. Specializing in trauma-informed care, case management, and community advocacy, I have worked closely with individuals facing homelessness, mental health challenges, and systemic inequities. My background includes collaborations with local nonprofits, government agencies, and grassroots organizations to create sustainable solutions for marginalized communities. A strong advocate for social justice and equity in San Francisco's diverse neighborhoods.</w:t>
      </w:r>
    </w:p>
    <w:bookmarkEnd w:id="20"/>
    <w:bookmarkStart w:id="21" w:name="work-experience"/>
    <w:p>
      <w:pPr>
        <w:pStyle w:val="Heading2"/>
      </w:pPr>
      <w:r>
        <w:t xml:space="preserve">Work Experience</w:t>
      </w:r>
    </w:p>
    <w:p>
      <w:pPr>
        <w:pStyle w:val="FirstParagraph"/>
      </w:pPr>
      <w:r>
        <w:rPr>
          <w:bCs/>
          <w:b/>
        </w:rPr>
        <w:t xml:space="preserve">Senior Social Worker</w:t>
      </w:r>
      <w:r>
        <w:br/>
      </w:r>
      <w:r>
        <w:rPr>
          <w:iCs/>
          <w:i/>
        </w:rPr>
        <w:t xml:space="preserve">San Francisco Human Services Agency (SFHSA)</w:t>
      </w:r>
      <w:r>
        <w:br/>
      </w:r>
      <w:r>
        <w:t xml:space="preserve">January 2018 – Present</w:t>
      </w:r>
      <w:r>
        <w:br/>
      </w:r>
      <w:r>
        <w:t xml:space="preserve">- Led a team of 5 social workers to provide case management services to over 300 families experiencing homelessness in the Tenderloin and Mission Districts.</w:t>
      </w:r>
      <w:r>
        <w:br/>
      </w:r>
      <w:r>
        <w:t xml:space="preserve">- Developed and implemented trauma-informed care protocols aligned with United States San Francisco’s Homeless Outreach Programs, resulting in a 25% increase in client retention rates.</w:t>
      </w:r>
      <w:r>
        <w:br/>
      </w:r>
      <w:r>
        <w:t xml:space="preserve">- Collaborated with local shelters, healthcare providers, and legal aid organizations to connect clients with housing, employment, and mental health resources.</w:t>
      </w:r>
      <w:r>
        <w:br/>
      </w:r>
      <w:r>
        <w:t xml:space="preserve">- Conducted bi-monthly workshops on conflict resolution and cultural competency for agency staff and community partners in San Francisco.</w:t>
      </w:r>
      <w:r>
        <w:br/>
      </w:r>
      <w:r>
        <w:t xml:space="preserve">- Authored a report on systemic barriers to housing access for LGBTQ+ youth in the United States San Francisco area, which informed policy changes at the city level.</w:t>
      </w:r>
    </w:p>
    <w:p>
      <w:pPr>
        <w:pStyle w:val="BodyText"/>
      </w:pPr>
      <w:r>
        <w:rPr>
          <w:bCs/>
          <w:b/>
        </w:rPr>
        <w:t xml:space="preserve">Case Manager</w:t>
      </w:r>
      <w:r>
        <w:br/>
      </w:r>
      <w:r>
        <w:rPr>
          <w:iCs/>
          <w:i/>
        </w:rPr>
        <w:t xml:space="preserve">Glide Foundation</w:t>
      </w:r>
      <w:r>
        <w:br/>
      </w:r>
      <w:r>
        <w:t xml:space="preserve">June 2014 – December 2017</w:t>
      </w:r>
      <w:r>
        <w:br/>
      </w:r>
      <w:r>
        <w:t xml:space="preserve">- Provided direct support to over 500 individuals through Glide’s Food Not Bombs program and emergency shelter services in San Francisco.</w:t>
      </w:r>
      <w:r>
        <w:br/>
      </w:r>
      <w:r>
        <w:t xml:space="preserve">- Coordinated with the San Francisco Department of Public Health to ensure clients received access to mental health and substance abuse treatment programs.</w:t>
      </w:r>
      <w:r>
        <w:br/>
      </w:r>
      <w:r>
        <w:t xml:space="preserve">- Facilitated peer support groups for survivors of domestic violence, focusing on trauma recovery and community building in United States San Francisco neighborhoods.</w:t>
      </w:r>
      <w:r>
        <w:br/>
      </w:r>
      <w:r>
        <w:t xml:space="preserve">- Assisted in securing over $200,000 in grants from local foundations to expand services for unhoused individuals in the Mission District.</w:t>
      </w:r>
    </w:p>
    <w:p>
      <w:pPr>
        <w:pStyle w:val="BodyText"/>
      </w:pPr>
      <w:r>
        <w:rPr>
          <w:bCs/>
          <w:b/>
        </w:rPr>
        <w:t xml:space="preserve">Community Outreach Coordinator</w:t>
      </w:r>
      <w:r>
        <w:br/>
      </w:r>
      <w:r>
        <w:rPr>
          <w:iCs/>
          <w:i/>
        </w:rPr>
        <w:t xml:space="preserve">San Francisco Children's Alliance</w:t>
      </w:r>
      <w:r>
        <w:br/>
      </w:r>
      <w:r>
        <w:t xml:space="preserve">July 2012 – May 2014</w:t>
      </w:r>
      <w:r>
        <w:br/>
      </w:r>
      <w:r>
        <w:t xml:space="preserve">- Designed and executed outreach campaigns targeting at-risk youth in Bayview-Hunters Point, focusing on education and mental health resources.</w:t>
      </w:r>
      <w:r>
        <w:br/>
      </w:r>
      <w:r>
        <w:t xml:space="preserve">- Partnered with schools and local leaders to develop a mentorship program for over 150 children, reducing school dropout rates by 18% in the first year.</w:t>
      </w:r>
      <w:r>
        <w:br/>
      </w:r>
      <w:r>
        <w:t xml:space="preserve">- Organized community events in collaboration with San Francisco’s Office of Youth Development, fostering partnerships between families and city agencies.</w:t>
      </w:r>
    </w:p>
    <w:bookmarkEnd w:id="21"/>
    <w:bookmarkStart w:id="22" w:name="education"/>
    <w:p>
      <w:pPr>
        <w:pStyle w:val="Heading2"/>
      </w:pPr>
      <w:r>
        <w:t xml:space="preserve">Education</w:t>
      </w:r>
    </w:p>
    <w:p>
      <w:pPr>
        <w:pStyle w:val="FirstParagraph"/>
      </w:pPr>
      <w:r>
        <w:rPr>
          <w:bCs/>
          <w:b/>
        </w:rPr>
        <w:t xml:space="preserve">Masters of Social Work (MSW)</w:t>
      </w:r>
      <w:r>
        <w:br/>
      </w:r>
      <w:r>
        <w:rPr>
          <w:iCs/>
          <w:i/>
        </w:rPr>
        <w:t xml:space="preserve">University of California, San Francisco (UCSF)</w:t>
      </w:r>
      <w:r>
        <w:br/>
      </w:r>
      <w:r>
        <w:t xml:space="preserve">Graduated: June 2012</w:t>
      </w:r>
      <w:r>
        <w:br/>
      </w:r>
      <w:r>
        <w:t xml:space="preserve">- Concentration in Community Mental Health and Macro Practice.</w:t>
      </w:r>
      <w:r>
        <w:br/>
      </w:r>
      <w:r>
        <w:t xml:space="preserve">- Thesis: "Addressing Racial Disparities in Child Welfare Services in the United States San Francisco Area."</w:t>
      </w:r>
    </w:p>
    <w:p>
      <w:pPr>
        <w:pStyle w:val="BodyText"/>
      </w:pPr>
      <w:r>
        <w:rPr>
          <w:bCs/>
          <w:b/>
        </w:rPr>
        <w:t xml:space="preserve">Bachelor of Arts (BA) in Psychology</w:t>
      </w:r>
      <w:r>
        <w:br/>
      </w:r>
      <w:r>
        <w:rPr>
          <w:iCs/>
          <w:i/>
        </w:rPr>
        <w:t xml:space="preserve">San Francisco State University</w:t>
      </w:r>
      <w:r>
        <w:br/>
      </w:r>
      <w:r>
        <w:t xml:space="preserve">Graduated: June 2010</w:t>
      </w:r>
      <w:r>
        <w:br/>
      </w:r>
      <w:r>
        <w:t xml:space="preserve">- Focus on developmental psychology and social work principles.</w:t>
      </w:r>
    </w:p>
    <w:bookmarkEnd w:id="22"/>
    <w:bookmarkStart w:id="23" w:name="certifications-licenses"/>
    <w:p>
      <w:pPr>
        <w:pStyle w:val="Heading2"/>
      </w:pPr>
      <w:r>
        <w:t xml:space="preserve">Certifications &amp; Licenses</w:t>
      </w:r>
    </w:p>
    <w:p>
      <w:pPr>
        <w:numPr>
          <w:ilvl w:val="0"/>
          <w:numId w:val="1001"/>
        </w:numPr>
        <w:pStyle w:val="Compact"/>
      </w:pPr>
      <w:r>
        <w:t xml:space="preserve">Licensed Clinical Social Worker (LCSW) – California Board of Behavioral Sciences, 2016</w:t>
      </w:r>
    </w:p>
    <w:p>
      <w:pPr>
        <w:numPr>
          <w:ilvl w:val="0"/>
          <w:numId w:val="1001"/>
        </w:numPr>
        <w:pStyle w:val="Compact"/>
      </w:pPr>
      <w:r>
        <w:t xml:space="preserve">Crisis Intervention Training (CIT) – San Francisco Police Department, 2019</w:t>
      </w:r>
    </w:p>
    <w:p>
      <w:pPr>
        <w:numPr>
          <w:ilvl w:val="0"/>
          <w:numId w:val="1001"/>
        </w:numPr>
        <w:pStyle w:val="Compact"/>
      </w:pPr>
      <w:r>
        <w:t xml:space="preserve">Trauma-Informed Care Certification – National Child Traumatic Stress Network, 2020</w:t>
      </w:r>
    </w:p>
    <w:p>
      <w:pPr>
        <w:numPr>
          <w:ilvl w:val="0"/>
          <w:numId w:val="1001"/>
        </w:numPr>
        <w:pStyle w:val="Compact"/>
      </w:pPr>
      <w:r>
        <w:t xml:space="preserve">Advanced Case Management Certification – California Society of Addiction Medicine, 2018</w:t>
      </w:r>
    </w:p>
    <w:bookmarkEnd w:id="23"/>
    <w:bookmarkStart w:id="24" w:name="skills"/>
    <w:p>
      <w:pPr>
        <w:pStyle w:val="Heading2"/>
      </w:pPr>
      <w:r>
        <w:t xml:space="preserve">Skills</w:t>
      </w:r>
    </w:p>
    <w:p>
      <w:pPr>
        <w:numPr>
          <w:ilvl w:val="0"/>
          <w:numId w:val="1002"/>
        </w:numPr>
        <w:pStyle w:val="Compact"/>
      </w:pPr>
      <w:r>
        <w:rPr>
          <w:bCs/>
          <w:b/>
        </w:rPr>
        <w:t xml:space="preserve">Clinical Expertise:</w:t>
      </w:r>
      <w:r>
        <w:t xml:space="preserve"> </w:t>
      </w:r>
      <w:r>
        <w:t xml:space="preserve">Trauma-informed care, mental health assessment, substance use disorder counseling.</w:t>
      </w:r>
    </w:p>
    <w:p>
      <w:pPr>
        <w:numPr>
          <w:ilvl w:val="0"/>
          <w:numId w:val="1002"/>
        </w:numPr>
        <w:pStyle w:val="Compact"/>
      </w:pPr>
      <w:r>
        <w:rPr>
          <w:bCs/>
          <w:b/>
        </w:rPr>
        <w:t xml:space="preserve">Community Engagement:</w:t>
      </w:r>
      <w:r>
        <w:t xml:space="preserve"> </w:t>
      </w:r>
      <w:r>
        <w:t xml:space="preserve">Needs assessments, coalition building, grant writing for San Francisco-based organizations.</w:t>
      </w:r>
    </w:p>
    <w:p>
      <w:pPr>
        <w:numPr>
          <w:ilvl w:val="0"/>
          <w:numId w:val="1002"/>
        </w:numPr>
        <w:pStyle w:val="Compact"/>
      </w:pPr>
      <w:r>
        <w:rPr>
          <w:bCs/>
          <w:b/>
        </w:rPr>
        <w:t xml:space="preserve">Technology:</w:t>
      </w:r>
      <w:r>
        <w:t xml:space="preserve"> </w:t>
      </w:r>
      <w:r>
        <w:t xml:space="preserve">Proficient in Salesforce for client tracking, Microsoft Office Suite (Word, Excel), and data analysis tools like SPSS.</w:t>
      </w:r>
    </w:p>
    <w:p>
      <w:pPr>
        <w:numPr>
          <w:ilvl w:val="0"/>
          <w:numId w:val="1002"/>
        </w:numPr>
        <w:pStyle w:val="Compact"/>
      </w:pPr>
      <w:r>
        <w:rPr>
          <w:bCs/>
          <w:b/>
        </w:rPr>
        <w:t xml:space="preserve">Languages:</w:t>
      </w:r>
      <w:r>
        <w:t xml:space="preserve"> </w:t>
      </w:r>
      <w:r>
        <w:t xml:space="preserve">English (fluent), Spanish (conversational).</w:t>
      </w:r>
    </w:p>
    <w:p>
      <w:pPr>
        <w:numPr>
          <w:ilvl w:val="0"/>
          <w:numId w:val="1002"/>
        </w:numPr>
        <w:pStyle w:val="Compact"/>
      </w:pPr>
      <w:r>
        <w:rPr>
          <w:bCs/>
          <w:b/>
        </w:rPr>
        <w:t xml:space="preserve">Advocacy:</w:t>
      </w:r>
      <w:r>
        <w:t xml:space="preserve"> </w:t>
      </w:r>
      <w:r>
        <w:t xml:space="preserve">Experienced in policy development and advocacy for marginalized communities in the United States San Francisco area.</w:t>
      </w:r>
    </w:p>
    <w:bookmarkEnd w:id="24"/>
    <w:bookmarkStart w:id="25" w:name="professional-development"/>
    <w:p>
      <w:pPr>
        <w:pStyle w:val="Heading2"/>
      </w:pPr>
      <w:r>
        <w:t xml:space="preserve">Professional Development</w:t>
      </w:r>
    </w:p>
    <w:p>
      <w:pPr>
        <w:pStyle w:val="FirstParagraph"/>
      </w:pPr>
      <w:r>
        <w:rPr>
          <w:bCs/>
          <w:b/>
        </w:rPr>
        <w:t xml:space="preserve">Cultural Competency Workshop</w:t>
      </w:r>
      <w:r>
        <w:br/>
      </w:r>
      <w:r>
        <w:rPr>
          <w:iCs/>
          <w:i/>
        </w:rPr>
        <w:t xml:space="preserve">San Francisco Human Rights Commission</w:t>
      </w:r>
      <w:r>
        <w:t xml:space="preserve"> </w:t>
      </w:r>
      <w:r>
        <w:t xml:space="preserve">– February 2023</w:t>
      </w:r>
      <w:r>
        <w:br/>
      </w:r>
      <w:r>
        <w:t xml:space="preserve">- Focused on addressing racial and cultural disparities in social services for San Francisco’s diverse populations.</w:t>
      </w:r>
    </w:p>
    <w:p>
      <w:pPr>
        <w:pStyle w:val="BodyText"/>
      </w:pPr>
      <w:r>
        <w:rPr>
          <w:bCs/>
          <w:b/>
        </w:rPr>
        <w:t xml:space="preserve">Homelessness Policy Symposium</w:t>
      </w:r>
      <w:r>
        <w:br/>
      </w:r>
      <w:r>
        <w:rPr>
          <w:iCs/>
          <w:i/>
        </w:rPr>
        <w:t xml:space="preserve">City of San Francisco Office of Homeless Services</w:t>
      </w:r>
      <w:r>
        <w:t xml:space="preserve"> </w:t>
      </w:r>
      <w:r>
        <w:t xml:space="preserve">– October 2022</w:t>
      </w:r>
      <w:r>
        <w:br/>
      </w:r>
      <w:r>
        <w:t xml:space="preserve">- Participated in discussions on innovative solutions for housing instability in the United States San Francisco region.</w:t>
      </w:r>
    </w:p>
    <w:bookmarkEnd w:id="25"/>
    <w:bookmarkStart w:id="26" w:name="volunteer-experience"/>
    <w:p>
      <w:pPr>
        <w:pStyle w:val="Heading2"/>
      </w:pPr>
      <w:r>
        <w:t xml:space="preserve">Volunteer Experience</w:t>
      </w:r>
    </w:p>
    <w:p>
      <w:pPr>
        <w:pStyle w:val="FirstParagraph"/>
      </w:pPr>
      <w:r>
        <w:rPr>
          <w:bCs/>
          <w:b/>
        </w:rPr>
        <w:t xml:space="preserve">Board Member</w:t>
      </w:r>
      <w:r>
        <w:br/>
      </w:r>
      <w:r>
        <w:rPr>
          <w:iCs/>
          <w:i/>
        </w:rPr>
        <w:t xml:space="preserve">SF Youth Shelter Alliance</w:t>
      </w:r>
      <w:r>
        <w:br/>
      </w:r>
      <w:r>
        <w:t xml:space="preserve">2019 – Present</w:t>
      </w:r>
      <w:r>
        <w:br/>
      </w:r>
      <w:r>
        <w:t xml:space="preserve">- Advise on strategic planning and resource allocation to expand services for unhoused youth in San Francisco.</w:t>
      </w:r>
    </w:p>
    <w:p>
      <w:pPr>
        <w:pStyle w:val="BodyText"/>
      </w:pPr>
      <w:r>
        <w:rPr>
          <w:bCs/>
          <w:b/>
        </w:rPr>
        <w:t xml:space="preserve">Volunteer Counselor</w:t>
      </w:r>
      <w:r>
        <w:br/>
      </w:r>
      <w:r>
        <w:rPr>
          <w:iCs/>
          <w:i/>
        </w:rPr>
        <w:t xml:space="preserve">San Francisco AIDS Foundation</w:t>
      </w:r>
      <w:r>
        <w:br/>
      </w:r>
      <w:r>
        <w:t xml:space="preserve">2017 – 2019</w:t>
      </w:r>
      <w:r>
        <w:br/>
      </w:r>
      <w:r>
        <w:t xml:space="preserve">- Provided support and resources to LGBTQ+ individuals living with HIV/AIDS, emphasizing holistic care in the United States San Francisco community.</w:t>
      </w:r>
    </w:p>
    <w:bookmarkEnd w:id="26"/>
    <w:bookmarkStart w:id="27" w:name="publications-presentations"/>
    <w:p>
      <w:pPr>
        <w:pStyle w:val="Heading2"/>
      </w:pPr>
      <w:r>
        <w:t xml:space="preserve">Publications &amp; Presentations</w:t>
      </w:r>
    </w:p>
    <w:p>
      <w:pPr>
        <w:numPr>
          <w:ilvl w:val="0"/>
          <w:numId w:val="1003"/>
        </w:numPr>
        <w:pStyle w:val="Compact"/>
      </w:pPr>
      <w:r>
        <w:t xml:space="preserve">"Innovative Approaches to Homelessness in United States San Francisco" – Presented at the 2021 California Social Work Conference.</w:t>
      </w:r>
    </w:p>
    <w:p>
      <w:pPr>
        <w:numPr>
          <w:ilvl w:val="0"/>
          <w:numId w:val="1003"/>
        </w:numPr>
        <w:pStyle w:val="Compact"/>
      </w:pPr>
      <w:r>
        <w:t xml:space="preserve">"Cultural Competency in Mental Health Services for Immigrant Communities" – Published in the Journal of Community Social Work, 2020.</w:t>
      </w:r>
    </w:p>
    <w:bookmarkEnd w:id="27"/>
    <w:bookmarkStart w:id="28" w:name="references"/>
    <w:p>
      <w:pPr>
        <w:pStyle w:val="Heading2"/>
      </w:pPr>
      <w:r>
        <w:t xml:space="preserve">References</w:t>
      </w:r>
    </w:p>
    <w:p>
      <w:pPr>
        <w:pStyle w:val="FirstParagraph"/>
      </w:pPr>
      <w:r>
        <w:t xml:space="preserve">Available upon request. Contact John Doe at (415) 555-0198 or john.doe@email.com.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United States San Francisco</dc:title>
  <dc:creator/>
  <dc:language>en</dc:language>
  <cp:keywords/>
  <dcterms:created xsi:type="dcterms:W3CDTF">2026-07-23T17:25:04Z</dcterms:created>
  <dcterms:modified xsi:type="dcterms:W3CDTF">2026-07-23T17:25:04Z</dcterms:modified>
</cp:coreProperties>
</file>

<file path=docProps/custom.xml><?xml version="1.0" encoding="utf-8"?>
<Properties xmlns="http://schemas.openxmlformats.org/officeDocument/2006/custom-properties" xmlns:vt="http://schemas.openxmlformats.org/officeDocument/2006/docPropsVTypes"/>
</file>