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Afghanistan</w:t>
      </w:r>
      <w:r>
        <w:t xml:space="preserve"> </w:t>
      </w:r>
      <w:r>
        <w:t xml:space="preserve">Kabul</w:t>
      </w:r>
    </w:p>
    <w:bookmarkStart w:id="32" w:name="resume"/>
    <w:p>
      <w:pPr>
        <w:pStyle w:val="Heading1"/>
      </w:pPr>
      <w:r>
        <w:t xml:space="preserve">Resume</w:t>
      </w:r>
    </w:p>
    <w:bookmarkStart w:id="20" w:name="jane-doe"/>
    <w:p>
      <w:pPr>
        <w:pStyle w:val="Heading2"/>
      </w:pPr>
      <w:r>
        <w:t xml:space="preserve">Jane Doe</w:t>
      </w:r>
    </w:p>
    <w:p>
      <w:pPr>
        <w:pStyle w:val="FirstParagraph"/>
      </w:pPr>
      <w:r>
        <w:t xml:space="preserve">Kabul, Afghanistan | +93 700 123 456 | jane.doe@example.com</w:t>
      </w:r>
    </w:p>
    <w:p>
      <w:pPr>
        <w:pStyle w:val="BodyText"/>
      </w:pPr>
      <w:r>
        <w:rPr>
          <w:bCs/>
          <w:b/>
        </w:rPr>
        <w:t xml:space="preserve">Special Education Teacher with Focus on Inclusive Education in Afghanistan Kabul</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8 years of experience in providing quality education to children with diverse learning needs in Afghanistan, particularly in Kabul. Proficient in developing individualized education plans (IEPs), adapting curricula to meet the unique requirements of students with disabilities, and fostering inclusive classroom environments. Committed to empowering marginalized communities through education and advocating for the rights of children with special needs in a culturally sensitive manner. A graduate of [University Name] with a Master’s degree in Special Education, I have worked extensively in Kabul's schools and NGOs, addressing challenges such as limited resources and socio-economic barriers to ensure equitable access to education. My work aligns with the mission of the Afghanistan Ministry of Education and international organizations like UNICEF, focusing on sustainable educational solutions for children with disabilities in conflict-affected regions.</w:t>
      </w:r>
    </w:p>
    <w:bookmarkEnd w:id="21"/>
    <w:bookmarkStart w:id="25" w:name="professional-experience"/>
    <w:p>
      <w:pPr>
        <w:pStyle w:val="Heading2"/>
      </w:pPr>
      <w:r>
        <w:t xml:space="preserve">Professional Experience</w:t>
      </w:r>
    </w:p>
    <w:bookmarkStart w:id="22" w:name="X6a6a91b649ec0fa8a9bbba585606dc4bd2c0e43"/>
    <w:p>
      <w:pPr>
        <w:pStyle w:val="Heading3"/>
      </w:pPr>
      <w:r>
        <w:t xml:space="preserve">Kabul Special Needs School, Kabul, Afghanistan</w:t>
      </w:r>
    </w:p>
    <w:p>
      <w:pPr>
        <w:pStyle w:val="FirstParagraph"/>
      </w:pPr>
      <w:r>
        <w:rPr>
          <w:iCs/>
          <w:i/>
        </w:rPr>
        <w:t xml:space="preserve">Special Education Teacher</w:t>
      </w:r>
      <w:r>
        <w:t xml:space="preserve"> </w:t>
      </w:r>
      <w:r>
        <w:t xml:space="preserve">| January 2018 – Present</w:t>
      </w:r>
    </w:p>
    <w:p>
      <w:pPr>
        <w:numPr>
          <w:ilvl w:val="0"/>
          <w:numId w:val="1001"/>
        </w:numPr>
        <w:pStyle w:val="Compact"/>
      </w:pPr>
      <w:r>
        <w:t xml:space="preserve">Developed and implemented IEPs for 50+ students with disabilities, including autism spectrum disorder (ASD), intellectual disabilities, and physical impairments, ensuring alignment with national educational standards.</w:t>
      </w:r>
    </w:p>
    <w:p>
      <w:pPr>
        <w:numPr>
          <w:ilvl w:val="0"/>
          <w:numId w:val="1001"/>
        </w:numPr>
        <w:pStyle w:val="Compact"/>
      </w:pPr>
      <w:r>
        <w:t xml:space="preserve">Collaborated with parents, local communities, and NGOs to create inclusive learning environments tailored to the cultural context of Kabul. Organized workshops on early intervention and parent involvement in special education.</w:t>
      </w:r>
    </w:p>
    <w:p>
      <w:pPr>
        <w:numPr>
          <w:ilvl w:val="0"/>
          <w:numId w:val="1001"/>
        </w:numPr>
        <w:pStyle w:val="Compact"/>
      </w:pPr>
      <w:r>
        <w:t xml:space="preserve">Trained 20+ general education teachers on strategies for integrating students with disabilities into mainstream classrooms, promoting equity in access to quality education.</w:t>
      </w:r>
    </w:p>
    <w:p>
      <w:pPr>
        <w:numPr>
          <w:ilvl w:val="0"/>
          <w:numId w:val="1001"/>
        </w:numPr>
        <w:pStyle w:val="Compact"/>
      </w:pPr>
      <w:r>
        <w:t xml:space="preserve">Utilized low-cost adaptive teaching tools and technology to overcome resource limitations, such as creating tactile learning materials for visually impaired students and using mobile apps for speech therapy.</w:t>
      </w:r>
    </w:p>
    <w:p>
      <w:pPr>
        <w:numPr>
          <w:ilvl w:val="0"/>
          <w:numId w:val="1001"/>
        </w:numPr>
        <w:pStyle w:val="Compact"/>
      </w:pPr>
      <w:r>
        <w:t xml:space="preserve">Supported the school’s transition to a trauma-informed approach, addressing the needs of children affected by conflict in Kabul through counseling and behavioral interventions.</w:t>
      </w:r>
    </w:p>
    <w:bookmarkEnd w:id="22"/>
    <w:bookmarkStart w:id="23" w:name="X66b82bd370e9ce481f06486134cfd2f99b2afb3"/>
    <w:p>
      <w:pPr>
        <w:pStyle w:val="Heading3"/>
      </w:pPr>
      <w:r>
        <w:t xml:space="preserve">International School of Afghanistan (ISA), Kabul, Afghanistan</w:t>
      </w:r>
    </w:p>
    <w:p>
      <w:pPr>
        <w:pStyle w:val="FirstParagraph"/>
      </w:pPr>
      <w:r>
        <w:rPr>
          <w:iCs/>
          <w:i/>
        </w:rPr>
        <w:t xml:space="preserve">Special Education Consultant</w:t>
      </w:r>
      <w:r>
        <w:t xml:space="preserve"> </w:t>
      </w:r>
      <w:r>
        <w:t xml:space="preserve">| June 2015 – December 2017</w:t>
      </w:r>
    </w:p>
    <w:p>
      <w:pPr>
        <w:numPr>
          <w:ilvl w:val="0"/>
          <w:numId w:val="1002"/>
        </w:numPr>
        <w:pStyle w:val="Compact"/>
      </w:pPr>
      <w:r>
        <w:t xml:space="preserve">Provided guidance on inclusive education policies to school administrators and teachers, ensuring compliance with the Afghan National Education Policy (NEP) and international standards.</w:t>
      </w:r>
    </w:p>
    <w:p>
      <w:pPr>
        <w:numPr>
          <w:ilvl w:val="0"/>
          <w:numId w:val="1002"/>
        </w:numPr>
        <w:pStyle w:val="Compact"/>
      </w:pPr>
      <w:r>
        <w:t xml:space="preserve">Designed a curriculum for students with learning disabilities that incorporated local cultural elements, such as traditional stories and community-based activities, to enhance engagement.</w:t>
      </w:r>
    </w:p>
    <w:p>
      <w:pPr>
        <w:numPr>
          <w:ilvl w:val="0"/>
          <w:numId w:val="1002"/>
        </w:numPr>
        <w:pStyle w:val="Compact"/>
      </w:pPr>
      <w:r>
        <w:t xml:space="preserve">Partnered with UNICEF to conduct assessments of special education facilities in Kabul, identifying gaps in infrastructure and recommending solutions like accessible classrooms and trained staff.</w:t>
      </w:r>
    </w:p>
    <w:p>
      <w:pPr>
        <w:numPr>
          <w:ilvl w:val="0"/>
          <w:numId w:val="1002"/>
        </w:numPr>
        <w:pStyle w:val="Compact"/>
      </w:pPr>
      <w:r>
        <w:t xml:space="preserve">Published a report on the challenges of special education in rural and urban areas of Afghanistan, highlighting the need for increased funding and teacher training in Kabul’s schools.</w:t>
      </w:r>
    </w:p>
    <w:bookmarkEnd w:id="23"/>
    <w:bookmarkStart w:id="24" w:name="X035cf9f5da4156fd09a52dd10068115c88a09a8"/>
    <w:p>
      <w:pPr>
        <w:pStyle w:val="Heading3"/>
      </w:pPr>
      <w:r>
        <w:t xml:space="preserve">Local NGO: Education for All (EFA), Kabul, Afghanistan</w:t>
      </w:r>
    </w:p>
    <w:p>
      <w:pPr>
        <w:pStyle w:val="FirstParagraph"/>
      </w:pPr>
      <w:r>
        <w:rPr>
          <w:iCs/>
          <w:i/>
        </w:rPr>
        <w:t xml:space="preserve">Program Coordinator – Special Needs Education</w:t>
      </w:r>
      <w:r>
        <w:t xml:space="preserve"> </w:t>
      </w:r>
      <w:r>
        <w:t xml:space="preserve">| January 2012 – May 2015</w:t>
      </w:r>
    </w:p>
    <w:p>
      <w:pPr>
        <w:numPr>
          <w:ilvl w:val="0"/>
          <w:numId w:val="1003"/>
        </w:numPr>
        <w:pStyle w:val="Compact"/>
      </w:pPr>
      <w:r>
        <w:t xml:space="preserve">Led a team of educators to establish 10 community-based learning centers in Kabul, providing early intervention services for children with disabilities and their families.</w:t>
      </w:r>
    </w:p>
    <w:p>
      <w:pPr>
        <w:numPr>
          <w:ilvl w:val="0"/>
          <w:numId w:val="1003"/>
        </w:numPr>
        <w:pStyle w:val="Compact"/>
      </w:pPr>
      <w:r>
        <w:t xml:space="preserve">Secured grants from international donors to fund training programs for special education teachers, reaching over 150 educators in Kabul and surrounding provinces.</w:t>
      </w:r>
    </w:p>
    <w:p>
      <w:pPr>
        <w:numPr>
          <w:ilvl w:val="0"/>
          <w:numId w:val="1003"/>
        </w:numPr>
        <w:pStyle w:val="Compact"/>
      </w:pPr>
      <w:r>
        <w:t xml:space="preserve">Developed a mentorship program pairing experienced special education teachers with new graduates, focusing on practical skills like sensory integration techniques and behavior management.</w:t>
      </w:r>
    </w:p>
    <w:p>
      <w:pPr>
        <w:numPr>
          <w:ilvl w:val="0"/>
          <w:numId w:val="1003"/>
        </w:numPr>
        <w:pStyle w:val="Compact"/>
      </w:pPr>
      <w:r>
        <w:t xml:space="preserve">Advocated for the inclusion of children with disabilities in national educational initiatives, presenting findings at conferences organized by the Afghan Ministry of Education.</w:t>
      </w:r>
    </w:p>
    <w:bookmarkEnd w:id="24"/>
    <w:bookmarkEnd w:id="25"/>
    <w:bookmarkStart w:id="26" w:name="education"/>
    <w:p>
      <w:pPr>
        <w:pStyle w:val="Heading2"/>
      </w:pPr>
      <w:r>
        <w:t xml:space="preserve">Education</w:t>
      </w:r>
    </w:p>
    <w:p>
      <w:pPr>
        <w:pStyle w:val="FirstParagraph"/>
      </w:pPr>
      <w:r>
        <w:rPr>
          <w:bCs/>
          <w:b/>
        </w:rPr>
        <w:t xml:space="preserve">Master of Science in Special Education</w:t>
      </w:r>
      <w:r>
        <w:t xml:space="preserve">, [University Name], Kabul, Afghanistan | 2015</w:t>
      </w:r>
    </w:p>
    <w:p>
      <w:pPr>
        <w:pStyle w:val="BodyText"/>
      </w:pPr>
      <w:r>
        <w:rPr>
          <w:bCs/>
          <w:b/>
        </w:rPr>
        <w:t xml:space="preserve">Bachelor of Arts in Psychology</w:t>
      </w:r>
      <w:r>
        <w:t xml:space="preserve">, [University Name], Kabul, Afghanistan | 2010</w:t>
      </w:r>
    </w:p>
    <w:bookmarkEnd w:id="26"/>
    <w:bookmarkStart w:id="27" w:name="skills"/>
    <w:p>
      <w:pPr>
        <w:pStyle w:val="Heading2"/>
      </w:pPr>
      <w:r>
        <w:t xml:space="preserve">Skills</w:t>
      </w:r>
    </w:p>
    <w:p>
      <w:pPr>
        <w:numPr>
          <w:ilvl w:val="0"/>
          <w:numId w:val="1004"/>
        </w:numPr>
        <w:pStyle w:val="Compact"/>
      </w:pPr>
      <w:r>
        <w:t xml:space="preserve">Individualized Education Plans (IEPs) and curriculum adaptation for students with disabilities.</w:t>
      </w:r>
    </w:p>
    <w:p>
      <w:pPr>
        <w:numPr>
          <w:ilvl w:val="0"/>
          <w:numId w:val="1004"/>
        </w:numPr>
        <w:pStyle w:val="Compact"/>
      </w:pPr>
      <w:r>
        <w:t xml:space="preserve">Behavioral intervention strategies and trauma-informed teaching methods.</w:t>
      </w:r>
    </w:p>
    <w:p>
      <w:pPr>
        <w:numPr>
          <w:ilvl w:val="0"/>
          <w:numId w:val="1004"/>
        </w:numPr>
        <w:pStyle w:val="Compact"/>
      </w:pPr>
      <w:r>
        <w:t xml:space="preserve">Cultural sensitivity and communication in Dari, Pashto, and English (fluent).</w:t>
      </w:r>
    </w:p>
    <w:p>
      <w:pPr>
        <w:numPr>
          <w:ilvl w:val="0"/>
          <w:numId w:val="1004"/>
        </w:numPr>
        <w:pStyle w:val="Compact"/>
      </w:pPr>
      <w:r>
        <w:t xml:space="preserve">Collaboration with parents, NGOs, and government agencies to address systemic barriers in special education.</w:t>
      </w:r>
    </w:p>
    <w:p>
      <w:pPr>
        <w:numPr>
          <w:ilvl w:val="0"/>
          <w:numId w:val="1004"/>
        </w:numPr>
        <w:pStyle w:val="Compact"/>
      </w:pPr>
      <w:r>
        <w:t xml:space="preserve">Experience with assistive technology (e.g., speech-to-text software, visual aids) tailored for Afghan classrooms.</w:t>
      </w:r>
    </w:p>
    <w:bookmarkEnd w:id="27"/>
    <w:bookmarkStart w:id="28" w:name="certifications"/>
    <w:p>
      <w:pPr>
        <w:pStyle w:val="Heading2"/>
      </w:pPr>
      <w:r>
        <w:t xml:space="preserve">Certifications</w:t>
      </w:r>
    </w:p>
    <w:p>
      <w:pPr>
        <w:numPr>
          <w:ilvl w:val="0"/>
          <w:numId w:val="1005"/>
        </w:numPr>
        <w:pStyle w:val="Compact"/>
      </w:pPr>
      <w:r>
        <w:t xml:space="preserve">Certified Special Education Teacher – Afghanistan Ministry of Education, 2018.</w:t>
      </w:r>
    </w:p>
    <w:p>
      <w:pPr>
        <w:numPr>
          <w:ilvl w:val="0"/>
          <w:numId w:val="1005"/>
        </w:numPr>
        <w:pStyle w:val="Compact"/>
      </w:pPr>
      <w:r>
        <w:t xml:space="preserve">Training in Trauma-Informed Practices by UNICEF, 2017.</w:t>
      </w:r>
    </w:p>
    <w:p>
      <w:pPr>
        <w:numPr>
          <w:ilvl w:val="0"/>
          <w:numId w:val="1005"/>
        </w:numPr>
        <w:pStyle w:val="Compact"/>
      </w:pPr>
      <w:r>
        <w:t xml:space="preserve">IEP Development and Assessment Certification – [Institution Name], 2016.</w:t>
      </w:r>
    </w:p>
    <w:p>
      <w:pPr>
        <w:numPr>
          <w:ilvl w:val="0"/>
          <w:numId w:val="1005"/>
        </w:numPr>
        <w:pStyle w:val="Compact"/>
      </w:pPr>
      <w:r>
        <w:t xml:space="preserve">First Aid and Emergency Response Training for Special Needs Educators, 2019.</w:t>
      </w:r>
    </w:p>
    <w:bookmarkEnd w:id="28"/>
    <w:bookmarkStart w:id="29" w:name="professional-development"/>
    <w:p>
      <w:pPr>
        <w:pStyle w:val="Heading2"/>
      </w:pPr>
      <w:r>
        <w:t xml:space="preserve">Professional Development</w:t>
      </w:r>
    </w:p>
    <w:p>
      <w:pPr>
        <w:pStyle w:val="FirstParagraph"/>
      </w:pPr>
      <w:r>
        <w:t xml:space="preserve">Attended the 2019 International Conference on Inclusive Education in Kabul, where I presented a paper titled "Bridging Gaps: Special Education in Conflict-Affected Regions of Afghanistan." Participated in workshops on inclusive pedagogy and adaptive teaching methods organized by the Afghan Teachers’ Association.</w:t>
      </w:r>
    </w:p>
    <w:bookmarkEnd w:id="29"/>
    <w:bookmarkStart w:id="30" w:name="community-involvement"/>
    <w:p>
      <w:pPr>
        <w:pStyle w:val="Heading2"/>
      </w:pPr>
      <w:r>
        <w:t xml:space="preserve">Community Involvement</w:t>
      </w:r>
    </w:p>
    <w:p>
      <w:pPr>
        <w:pStyle w:val="FirstParagraph"/>
      </w:pPr>
      <w:r>
        <w:t xml:space="preserve">Volunteered as a mentor for the "Girls’ Education Initiative" in Kabul, focusing on supporting students with disabilities to access secondary education. Collaborated with local leaders to reduce stigma around special needs through community outreach programs.</w:t>
      </w:r>
    </w:p>
    <w:bookmarkEnd w:id="30"/>
    <w:bookmarkStart w:id="31" w:name="references"/>
    <w:p>
      <w:pPr>
        <w:pStyle w:val="Heading2"/>
      </w:pPr>
      <w:r>
        <w:t xml:space="preserve">References</w:t>
      </w:r>
    </w:p>
    <w:p>
      <w:pPr>
        <w:pStyle w:val="FirstParagraph"/>
      </w:pPr>
      <w:r>
        <w:t xml:space="preserve">Available upon request. Contact [Name], Director of Kabul Special Needs School, at +93 700 123 456 or email [email@example.com].</w:t>
      </w:r>
    </w:p>
    <w:bookmarkEnd w:id="31"/>
    <w:p>
      <w:pPr>
        <w:pStyle w:val="BodyText"/>
      </w:pPr>
      <w:r>
        <w:t xml:space="preserve">© 2023 Jane Doe. Special Education Teacher in Afghanistan Kabul.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Afghanistan Kabul</dc:title>
  <dc:creator/>
  <dc:language>en</dc:language>
  <cp:keywords/>
  <dcterms:created xsi:type="dcterms:W3CDTF">2026-07-21T05:50:23Z</dcterms:created>
  <dcterms:modified xsi:type="dcterms:W3CDTF">2026-07-21T05:50:23Z</dcterms:modified>
</cp:coreProperties>
</file>

<file path=docProps/custom.xml><?xml version="1.0" encoding="utf-8"?>
<Properties xmlns="http://schemas.openxmlformats.org/officeDocument/2006/custom-properties" xmlns:vt="http://schemas.openxmlformats.org/officeDocument/2006/docPropsVTypes"/>
</file>