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ahmad-khelifa"/>
    <w:p>
      <w:pPr>
        <w:pStyle w:val="Heading1"/>
      </w:pPr>
      <w:r>
        <w:t xml:space="preserve">Ahmad Khelifa</w:t>
      </w:r>
    </w:p>
    <w:p>
      <w:pPr>
        <w:pStyle w:val="FirstParagraph"/>
      </w:pPr>
      <w:r>
        <w:t xml:space="preserve">Special Education Teacher | Algeria Algiers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Révolution, Bab Ezzouar, Algiers, Algeria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ahmadkhelifa@example.com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linkedin.com/in/ahmadkhelifa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Special Education Teacher with over 8 years of expertise in providing tailored educational support to students with diverse learning needs. Based in Algeria Algiers, I have worked extensively within the local education system to develop inclusive curricula and foster student success. My career is rooted in a passion for empowering individuals with disabilities through personalized instruction, collaboration with families, and adherence to national educational standards. I am committed to advancing the goals of the Algerian Ministry of Education by ensuring equitable access to quality special education services in Algeria Algiers.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Algeria Algiers Special Education Institute (AASEI)</w:t>
      </w:r>
      <w:r>
        <w:t xml:space="preserve"> </w:t>
      </w:r>
      <w:r>
        <w:t xml:space="preserve">| Algiers, Algeria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Individualized Education Programs (IEPs) for students with autism, intellectual disabilities, and learning challenges, aligning with the Algerian national curriculum.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integrate special needs students into mainstream classrooms through co-teaching strategies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Provided behavioral intervention plans and social skills training to improve classroom engagement and student independence in Algeria Algiers.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to monitor student progress, adjusting teaching methods to meet evolving needs within the Algerian educational framework.</w:t>
      </w:r>
    </w:p>
    <w:p>
      <w:pPr>
        <w:numPr>
          <w:ilvl w:val="0"/>
          <w:numId w:val="1001"/>
        </w:numPr>
        <w:pStyle w:val="Compact"/>
      </w:pPr>
      <w:r>
        <w:t xml:space="preserve">Organized parent workshops on special education rights and strategies for supporting children at home, fostering a strong partnership between schools and families in Algeria Algiers.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Institute of Special Education, University of Science and Technology Houari Boumediene (USTHB)</w:t>
      </w:r>
      <w:r>
        <w:t xml:space="preserve"> </w:t>
      </w:r>
      <w:r>
        <w:t xml:space="preserve">| Algiers, Algeria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teachers in delivering specialized instruction to students with physical disabilities, sensory impairments, and emotional disorders.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assistive technology tools and adaptive materials for inclusive classrooms across Algeria Algiers.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accessibility and awareness of special education services in public schools.</w:t>
      </w:r>
    </w:p>
    <w:p>
      <w:pPr>
        <w:numPr>
          <w:ilvl w:val="0"/>
          <w:numId w:val="1002"/>
        </w:numPr>
        <w:pStyle w:val="Compact"/>
      </w:pPr>
      <w:r>
        <w:t xml:space="preserve">Provided one-on-one tutoring sessions to students with learning disabilities, focusing on literacy and numeracy skills tailored to their abilities.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special-education"/>
    <w:p>
      <w:pPr>
        <w:pStyle w:val="Heading3"/>
      </w:pPr>
      <w:r>
        <w:t xml:space="preserve">Bachelor of Science in Special Education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 </w:t>
      </w:r>
      <w:r>
        <w:t xml:space="preserve">| Algiers, Algeria</w:t>
      </w:r>
      <w:r>
        <w:br/>
      </w:r>
      <w: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Major: Special Education with a focus on inclusive pedagogy and neurodiversity.</w:t>
      </w:r>
    </w:p>
    <w:p>
      <w:pPr>
        <w:numPr>
          <w:ilvl w:val="0"/>
          <w:numId w:val="1003"/>
        </w:numPr>
        <w:pStyle w:val="Compact"/>
      </w:pPr>
      <w:r>
        <w:t xml:space="preserve">Relevant coursework: Educational Psychology, Assessment of Learning Needs, Curriculum Design for Special Populations.</w:t>
      </w:r>
    </w:p>
    <w:p>
      <w:pPr>
        <w:numPr>
          <w:ilvl w:val="0"/>
          <w:numId w:val="1003"/>
        </w:numPr>
        <w:pStyle w:val="Compact"/>
      </w:pPr>
      <w:r>
        <w:t xml:space="preserve">Awarded "Best Thesis" for research on the impact of cultural factors on special education in Algeria Algiers.</w:t>
      </w:r>
    </w:p>
    <w:bookmarkEnd w:id="25"/>
    <w:bookmarkStart w:id="26" w:name="X3b814579d9c5b87941c585a34cb835e4f895008"/>
    <w:p>
      <w:pPr>
        <w:pStyle w:val="Heading3"/>
      </w:pPr>
      <w:r>
        <w:t xml:space="preserve">Master of Education in Inclusive Practices</w:t>
      </w:r>
    </w:p>
    <w:p>
      <w:pPr>
        <w:pStyle w:val="FirstParagraph"/>
      </w:pPr>
      <w:r>
        <w:rPr>
          <w:bCs/>
          <w:b/>
        </w:rPr>
        <w:t xml:space="preserve">Algerian Institute for Advanced Studies (IRES)</w:t>
      </w:r>
      <w:r>
        <w:t xml:space="preserve"> </w:t>
      </w:r>
      <w:r>
        <w:t xml:space="preserve">| Algiers, Algeria</w:t>
      </w:r>
      <w:r>
        <w:br/>
      </w:r>
      <w: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Coursework included special education policy, assistive technology, and cross-cultural collaboration in educational settings.</w:t>
      </w:r>
    </w:p>
    <w:p>
      <w:pPr>
        <w:numPr>
          <w:ilvl w:val="0"/>
          <w:numId w:val="1004"/>
        </w:numPr>
        <w:pStyle w:val="Compact"/>
      </w:pPr>
      <w:r>
        <w:t xml:space="preserve">Completed a field study on the implementation of IEPs in rural schools across Algeria Algiers, identifying challenges and solutions for equitable service delivery.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IEPs, differentiated instruction plans, and activity-based learning modules for special needs students in Algeria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Proficient in using standardized tools to assess student progress and adjust teaching strategies accordingly.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students, parents, and educational stakeholders across diverse cultural backgrounds in Algeria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societal values and educational norms, ensuring culturally responsive teaching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assistive technologies such as screen readers, speech-to-text software, and interactive learning platforms.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 Teaching License</w:t>
      </w:r>
      <w:r>
        <w:t xml:space="preserve"> </w:t>
      </w:r>
      <w:r>
        <w:t xml:space="preserve">– Ministry of Education, Algeria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Behavior Analyst (BCBA)</w:t>
      </w:r>
      <w:r>
        <w:t xml:space="preserve"> </w:t>
      </w:r>
      <w:r>
        <w:t xml:space="preserve">– International Board of Behaviour Analysis (IBA)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Inclusive Education Workshop Certification</w:t>
      </w:r>
      <w:r>
        <w:t xml:space="preserve"> </w:t>
      </w:r>
      <w:r>
        <w:t xml:space="preserve">– Algerian Ministry of Education, 2019</w:t>
      </w:r>
    </w:p>
    <w:bookmarkEnd w:id="29"/>
    <w:bookmarkStart w:id="30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7"/>
        </w:numPr>
        <w:pStyle w:val="Compact"/>
      </w:pPr>
      <w:r>
        <w:t xml:space="preserve">Attended the "Inclusive Classrooms in the Arab World" conference in Algiers (2021), focusing on strategies for supporting students with disabilities.</w:t>
      </w:r>
    </w:p>
    <w:p>
      <w:pPr>
        <w:numPr>
          <w:ilvl w:val="0"/>
          <w:numId w:val="1007"/>
        </w:numPr>
        <w:pStyle w:val="Compact"/>
      </w:pPr>
      <w:r>
        <w:t xml:space="preserve">Completed an online course on "Neurodiversity and Special Education" by UNESCO, enhancing knowledge of global best practices applicable to Algeria Algiers.</w:t>
      </w:r>
    </w:p>
    <w:p>
      <w:pPr>
        <w:numPr>
          <w:ilvl w:val="0"/>
          <w:numId w:val="1007"/>
        </w:numPr>
        <w:pStyle w:val="Compact"/>
      </w:pPr>
      <w:r>
        <w:t xml:space="preserve">Participated in a workshop on "Parent-Teacher Collaboration" organized by the Algerian Association for Children with Disabilities (2020).</w:t>
      </w:r>
    </w:p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"Excellence in Special Education" award by the Algerian Ministry of Education (2019).</w:t>
      </w:r>
    </w:p>
    <w:p>
      <w:pPr>
        <w:numPr>
          <w:ilvl w:val="0"/>
          <w:numId w:val="1008"/>
        </w:numPr>
        <w:pStyle w:val="Compact"/>
      </w:pPr>
      <w:r>
        <w:t xml:space="preserve">Led a school-wide initiative to reduce student dropout rates among special needs learners in Algeria Algiers, resulting in a 30% improvement within two years.</w:t>
      </w:r>
    </w:p>
    <w:p>
      <w:pPr>
        <w:numPr>
          <w:ilvl w:val="0"/>
          <w:numId w:val="1008"/>
        </w:numPr>
        <w:pStyle w:val="Compact"/>
      </w:pPr>
      <w:r>
        <w:t xml:space="preserve">Published an article titled "Bridging Gaps: Special Education Strategies for Algeria's Diverse Learners" in the Algerian Journal of Educational Research (2020).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Fluent (C1 level)</w:t>
      </w:r>
    </w:p>
    <w:p>
      <w:pPr>
        <w:numPr>
          <w:ilvl w:val="0"/>
          <w:numId w:val="1009"/>
        </w:numPr>
        <w:pStyle w:val="Compact"/>
      </w:pPr>
      <w:r>
        <w:t xml:space="preserve">English – Intermediate (B2 level)</w:t>
      </w:r>
    </w:p>
    <w:p>
      <w:pPr>
        <w:pStyle w:val="FirstParagraph"/>
      </w:pPr>
      <w:r>
        <w:t xml:space="preserve">This Resume reflects the expertise of a Special Education Teacher dedicated to advancing educational equity in Algeria Algiers. By combining professional training, cultural awareness, and a commitment to student-centered learning, I aim to contribute meaningfully to the Algerian education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Special Education Teacher in Algeria Algiers</dc:title>
  <dc:creator/>
  <dc:language>en</dc:language>
  <cp:keywords/>
  <dcterms:created xsi:type="dcterms:W3CDTF">2026-07-23T03:20:44Z</dcterms:created>
  <dcterms:modified xsi:type="dcterms:W3CDTF">2026-07-23T03:20:44Z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