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resume-special-education-teacher"/>
    <w:p>
      <w:pPr>
        <w:pStyle w:val="Heading1"/>
      </w:pPr>
      <w:r>
        <w:t xml:space="preserve">Resume: Special Education Teacher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Clara Ferreira Silva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São Paulo, SP, Brazil CEP 01234-567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maria.silva@especializacaoeducacao.com.br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98765-4321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8 years of experience in Brazil São Paulo, specializing in inclusive education for students with diverse learning needs. Proficient in designing individualized education plans (IEPs) and fostering a supportive classroom environment aligned with the Brazilian National Education Law (LDB). Committed to promoting equity, accessibility, and academic success for all learners. A strong advocate for collaboration with families, multidisciplinary teams, and community organizations in São Paulo.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School of Inclusion São Paulo (EISP)</w:t>
      </w:r>
      <w:r>
        <w:t xml:space="preserve">, São Paulo, Brazil |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education plans (IEPs) for students with disabilities, including autism spectrum disorder, ADHD, and intellectual disabilities.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integrate students into mainstream classrooms while ensuring compliance with Brazilian legislation (Law No. 13.143/2015).</w:t>
      </w:r>
    </w:p>
    <w:p>
      <w:pPr>
        <w:numPr>
          <w:ilvl w:val="0"/>
          <w:numId w:val="1001"/>
        </w:numPr>
        <w:pStyle w:val="Compact"/>
      </w:pPr>
      <w:r>
        <w:t xml:space="preserve">Provided training for staff on inclusive pedagogy, assistive technologies, and differentiated instruction tailored to the needs of students in Brazil São Paulo.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navigating the Brazilian special education system and advocating for their children’s rights.</w:t>
      </w:r>
    </w:p>
    <w:bookmarkEnd w:id="23"/>
    <w:bookmarkStart w:id="24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School of Excellence Paulista (EPE)</w:t>
      </w:r>
      <w:r>
        <w:t xml:space="preserve">, São Paulo, Brazil | 2015 – 2018</w:t>
      </w:r>
    </w:p>
    <w:p>
      <w:pPr>
        <w:numPr>
          <w:ilvl w:val="0"/>
          <w:numId w:val="1002"/>
        </w:numPr>
        <w:pStyle w:val="Compact"/>
      </w:pPr>
      <w:r>
        <w:t xml:space="preserve">Supported students with learning difficulties through one-on-one and small group instruction, focusing on literacy, numeracy, and social-emotional development.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using Brazilian educational assessment tools (e.g., Prova Brasil) and maintained detailed records for IEP reviews.</w:t>
      </w:r>
    </w:p>
    <w:p>
      <w:pPr>
        <w:numPr>
          <w:ilvl w:val="0"/>
          <w:numId w:val="1002"/>
        </w:numPr>
        <w:pStyle w:val="Compact"/>
      </w:pPr>
      <w:r>
        <w:t xml:space="preserve">Collaborated with occupational therapists and speech-language pathologists to create multidisciplinary intervention plans in São Paulo schools.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accessible learning materials, including braille and digital resources for students with visual impairments.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special-education"/>
    <w:p>
      <w:pPr>
        <w:pStyle w:val="Heading3"/>
      </w:pPr>
      <w:r>
        <w:t xml:space="preserve">Bachelor’s Degree in Special Education</w:t>
      </w:r>
    </w:p>
    <w:p>
      <w:pPr>
        <w:pStyle w:val="FirstParagraph"/>
      </w:pPr>
      <w:r>
        <w:rPr>
          <w:bCs/>
          <w:b/>
        </w:rPr>
        <w:t xml:space="preserve">University of São Paulo (USP)</w:t>
      </w:r>
      <w:r>
        <w:t xml:space="preserve">, São Paulo, Brazil | 2014</w:t>
      </w:r>
    </w:p>
    <w:p>
      <w:pPr>
        <w:pStyle w:val="BodyText"/>
      </w:pPr>
      <w:r>
        <w:t xml:space="preserve">Major: Special Education and Inclusive Practices. Thesis: "Challenges in Implementing Inclusive Education in Brazilian Public Schools."</w:t>
      </w:r>
    </w:p>
    <w:bookmarkEnd w:id="26"/>
    <w:bookmarkStart w:id="27" w:name="especialização-em-educação-especial"/>
    <w:p>
      <w:pPr>
        <w:pStyle w:val="Heading3"/>
      </w:pPr>
      <w:r>
        <w:t xml:space="preserve">Especialização em Educação Especial</w:t>
      </w:r>
    </w:p>
    <w:p>
      <w:pPr>
        <w:pStyle w:val="FirstParagraph"/>
      </w:pPr>
      <w:r>
        <w:rPr>
          <w:bCs/>
          <w:b/>
        </w:rPr>
        <w:t xml:space="preserve">Instituto de Educação de São Paulo (IESP)</w:t>
      </w:r>
      <w:r>
        <w:t xml:space="preserve">, São Paulo, Brazil | 2016</w:t>
      </w:r>
    </w:p>
    <w:p>
      <w:pPr>
        <w:pStyle w:val="BodyText"/>
      </w:pPr>
      <w:r>
        <w:t xml:space="preserve">Focus: Autism Spectrum Disorder and Assistive Technologies. Completed clinical practice at a private special education center in São Paulo.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Designing IEPs, adapting textbooks, and creating accessible digital content for students in Brazil São Paulo.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intermediate English, and basic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assistive technologies (e.g., speech-to-text software, screen readers) and Brazilian educational platforms like SGE (Sistema de Gestão Escolar).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Laws &amp; Policies:</w:t>
      </w:r>
      <w:r>
        <w:t xml:space="preserve"> </w:t>
      </w:r>
      <w:r>
        <w:t xml:space="preserve">In-depth knowledge of the Brazilian National Education Law (LDB), the Special Education Policy (PNE 2014-2024), and the Rights of People with Disabilities 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families, and multidisciplinary teams in São Paulo schools.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Applied Behavior Analysis (ABA)</w:t>
      </w:r>
      <w:r>
        <w:t xml:space="preserve">, 2021 – São Paulo, Brazil</w:t>
      </w:r>
    </w:p>
    <w:p>
      <w:pPr>
        <w:pStyle w:val="BodyText"/>
      </w:pPr>
      <w:r>
        <w:rPr>
          <w:bCs/>
          <w:b/>
        </w:rPr>
        <w:t xml:space="preserve">Workshop on Inclusive Pedagogy in the Digital Age</w:t>
      </w:r>
      <w:r>
        <w:t xml:space="preserve">, 2020 – Instituto Brasileiro de Educação (IBE), São Paulo.</w:t>
      </w:r>
    </w:p>
    <w:p>
      <w:pPr>
        <w:pStyle w:val="BodyText"/>
      </w:pPr>
      <w:r>
        <w:rPr>
          <w:bCs/>
          <w:b/>
        </w:rPr>
        <w:t xml:space="preserve">Conference: "Challenges and Innovations in Special Education,"</w:t>
      </w:r>
      <w:r>
        <w:t xml:space="preserve"> </w:t>
      </w:r>
      <w:r>
        <w:t xml:space="preserve">2019 – Fundação Carlos Chagas, São Paulo.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Teacher of the Year (2021)</w:t>
      </w:r>
      <w:r>
        <w:t xml:space="preserve"> </w:t>
      </w:r>
      <w:r>
        <w:t xml:space="preserve">– EISP, São Paulo. Recognized for innovative inclusive practices and student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Inclusion Award (2019)</w:t>
      </w:r>
      <w:r>
        <w:t xml:space="preserve"> </w:t>
      </w:r>
      <w:r>
        <w:t xml:space="preserve">– Ministry of Education, Brazil. Honored for contributions to special education in São Paulo.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Published Article:</w:t>
      </w:r>
      <w:r>
        <w:t xml:space="preserve"> </w:t>
      </w:r>
      <w:r>
        <w:t xml:space="preserve">"Bridging the Gap: Inclusive Strategies for Students with Autism in Brazilian Schools" – Journal of Special Education Research, 2020.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special-needs-support-volunteer"/>
    <w:p>
      <w:pPr>
        <w:pStyle w:val="Heading3"/>
      </w:pPr>
      <w:r>
        <w:t xml:space="preserve">Special Needs Support Volunteer</w:t>
      </w:r>
    </w:p>
    <w:p>
      <w:pPr>
        <w:pStyle w:val="FirstParagraph"/>
      </w:pPr>
      <w:r>
        <w:rPr>
          <w:bCs/>
          <w:b/>
        </w:rPr>
        <w:t xml:space="preserve">Casa de Apoio a Criança com Deficiência (CACD)</w:t>
      </w:r>
      <w:r>
        <w:t xml:space="preserve">, São Paulo, Brazil | 2017 – 2018</w:t>
      </w:r>
    </w:p>
    <w:p>
      <w:pPr>
        <w:numPr>
          <w:ilvl w:val="0"/>
          <w:numId w:val="1005"/>
        </w:numPr>
        <w:pStyle w:val="Compact"/>
      </w:pPr>
      <w:r>
        <w:t xml:space="preserve">Provided academic and social support to children with disabilities through after-school programs and community workshops.</w:t>
      </w:r>
    </w:p>
    <w:p>
      <w:pPr>
        <w:numPr>
          <w:ilvl w:val="0"/>
          <w:numId w:val="1005"/>
        </w:numPr>
        <w:pStyle w:val="Compact"/>
      </w:pPr>
      <w:r>
        <w:t xml:space="preserve">Assisted in organizing fundraising events to improve access to educational resources for underprivileged students in São Paulo.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partners from Brazil São Paulo.</w:t>
      </w:r>
    </w:p>
    <w:bookmarkEnd w:id="34"/>
    <w:p>
      <w:pPr>
        <w:pStyle w:val="BodyText"/>
      </w:pPr>
      <w:r>
        <w:rPr>
          <w:bCs/>
          <w:b/>
        </w:rPr>
        <w:t xml:space="preserve">Resume for Special Education Teacher – Brazil São Paulo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Brazil São Paulo</dc:title>
  <dc:creator/>
  <dc:language>en</dc:language>
  <cp:keywords/>
  <dcterms:created xsi:type="dcterms:W3CDTF">2026-07-24T03:55:32Z</dcterms:created>
  <dcterms:modified xsi:type="dcterms:W3CDTF">2026-07-24T03:55:32Z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