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DR</w:t>
      </w:r>
      <w:r>
        <w:t xml:space="preserve"> </w:t>
      </w:r>
      <w:r>
        <w:t xml:space="preserve">Congo</w:t>
      </w:r>
      <w:r>
        <w:t xml:space="preserve"> </w:t>
      </w:r>
      <w:r>
        <w:t xml:space="preserve">Kinshasa</w:t>
      </w:r>
    </w:p>
    <w:bookmarkStart w:id="30" w:name="resume"/>
    <w:p>
      <w:pPr>
        <w:pStyle w:val="Heading1"/>
      </w:pPr>
      <w:r>
        <w:t xml:space="preserve">Resume</w:t>
      </w:r>
    </w:p>
    <w:bookmarkStart w:id="20" w:name="X980c7b2c08300380777330c456b3933f72c5c2e"/>
    <w:p>
      <w:pPr>
        <w:pStyle w:val="Heading2"/>
      </w:pPr>
      <w:r>
        <w:t xml:space="preserve">Special Education Teacher | DR Congo Kinshasa</w:t>
      </w:r>
    </w:p>
    <w:p>
      <w:pPr>
        <w:pStyle w:val="FirstParagraph"/>
      </w:pPr>
      <w:r>
        <w:rPr>
          <w:bCs/>
          <w:b/>
        </w:rPr>
        <w:t xml:space="preserve">Full 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+243 999-888-777</w:t>
      </w:r>
    </w:p>
    <w:p>
      <w:pPr>
        <w:pStyle w:val="BodyText"/>
      </w:pPr>
      <w:r>
        <w:rPr>
          <w:bCs/>
          <w:b/>
        </w:rPr>
        <w:t xml:space="preserve">Location:</w:t>
      </w:r>
      <w:r>
        <w:t xml:space="preserve"> </w:t>
      </w:r>
      <w:r>
        <w:t xml:space="preserve">Kinshasa, Democratic Republic of the Congo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compassionate Special Education Teacher with [X years] of experience in providing inclusive and personalized learning opportunities for students with diverse needs. Proficient in developing individualized education plans (IEPs), fostering classroom environments that promote academic and social growth, and collaborating with parents, community stakeholders, and local organizations in DR Congo Kinshasa. Committed to addressing the unique challenges faced by learners in this region while adhering to national educational standards.</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Institute of Inclusive Learning, Kinshasa, DR Congo</w:t>
      </w:r>
      <w:r>
        <w:t xml:space="preserve"> </w:t>
      </w:r>
      <w:r>
        <w:t xml:space="preserve">| [Start Date] – Present</w:t>
      </w:r>
    </w:p>
    <w:p>
      <w:pPr>
        <w:numPr>
          <w:ilvl w:val="0"/>
          <w:numId w:val="1001"/>
        </w:numPr>
        <w:pStyle w:val="Compact"/>
      </w:pPr>
      <w:r>
        <w:t xml:space="preserve">Designed and implemented individualized education plans (IEPs) for 50+ students with disabilities, including autism spectrum disorder, intellectual disabilities, and learning difficulties.</w:t>
      </w:r>
    </w:p>
    <w:p>
      <w:pPr>
        <w:numPr>
          <w:ilvl w:val="0"/>
          <w:numId w:val="1001"/>
        </w:numPr>
        <w:pStyle w:val="Compact"/>
      </w:pPr>
      <w:r>
        <w:t xml:space="preserve">Collaborated with classroom teachers to integrate inclusive practices into mainstream curricula, ensuring compliance with the DR Congo Ministry of Education’s guidelines for special needs education.</w:t>
      </w:r>
    </w:p>
    <w:p>
      <w:pPr>
        <w:numPr>
          <w:ilvl w:val="0"/>
          <w:numId w:val="1001"/>
        </w:numPr>
        <w:pStyle w:val="Compact"/>
      </w:pPr>
      <w:r>
        <w:t xml:space="preserve">Organized and facilitated monthly parent workshops in Kinshasa to educate families on strategies for supporting their children’s development at home and school.</w:t>
      </w:r>
    </w:p>
    <w:p>
      <w:pPr>
        <w:numPr>
          <w:ilvl w:val="0"/>
          <w:numId w:val="1001"/>
        </w:numPr>
        <w:pStyle w:val="Compact"/>
      </w:pPr>
      <w:r>
        <w:t xml:space="preserve">Partnered with local NGOs such as [Name of Organization] to provide resources, assistive technologies, and training for students with physical disabilities in underserved areas of Kinshasa.</w:t>
      </w:r>
    </w:p>
    <w:p>
      <w:pPr>
        <w:numPr>
          <w:ilvl w:val="0"/>
          <w:numId w:val="1001"/>
        </w:numPr>
        <w:pStyle w:val="Compact"/>
      </w:pPr>
      <w:r>
        <w:t xml:space="preserve">Advocated for the rights of special needs students by participating in community forums and policy discussions in DR Congo Kinshasa to promote equitable access to education.</w:t>
      </w:r>
    </w:p>
    <w:bookmarkEnd w:id="22"/>
    <w:bookmarkStart w:id="23" w:name="teaching-assistant-special-education"/>
    <w:p>
      <w:pPr>
        <w:pStyle w:val="Heading3"/>
      </w:pPr>
      <w:r>
        <w:t xml:space="preserve">Teaching Assistant – Special Education</w:t>
      </w:r>
    </w:p>
    <w:p>
      <w:pPr>
        <w:pStyle w:val="FirstParagraph"/>
      </w:pPr>
      <w:r>
        <w:rPr>
          <w:bCs/>
          <w:b/>
        </w:rPr>
        <w:t xml:space="preserve">Center for Educational Empowerment, Kinshasa, DR Congo</w:t>
      </w:r>
      <w:r>
        <w:t xml:space="preserve"> </w:t>
      </w:r>
      <w:r>
        <w:t xml:space="preserve">| [Start Date] – [End Date]</w:t>
      </w:r>
    </w:p>
    <w:p>
      <w:pPr>
        <w:numPr>
          <w:ilvl w:val="0"/>
          <w:numId w:val="1002"/>
        </w:numPr>
        <w:pStyle w:val="Compact"/>
      </w:pPr>
      <w:r>
        <w:t xml:space="preserve">Aided in the delivery of curriculum tailored to students with developmental delays, focusing on life skills training and behavioral management strategies.</w:t>
      </w:r>
    </w:p>
    <w:p>
      <w:pPr>
        <w:numPr>
          <w:ilvl w:val="0"/>
          <w:numId w:val="1002"/>
        </w:numPr>
        <w:pStyle w:val="Compact"/>
      </w:pPr>
      <w:r>
        <w:t xml:space="preserve">Conducted assessments to identify learning barriers and provided one-on-one support to 30+ students during classroom activities.</w:t>
      </w:r>
    </w:p>
    <w:p>
      <w:pPr>
        <w:numPr>
          <w:ilvl w:val="0"/>
          <w:numId w:val="1002"/>
        </w:numPr>
        <w:pStyle w:val="Compact"/>
      </w:pPr>
      <w:r>
        <w:t xml:space="preserve">Supported the development of a vocational training program for adolescents with disabilities, partnering with local employers in Kinshasa to create internship opportunities.</w:t>
      </w:r>
    </w:p>
    <w:p>
      <w:pPr>
        <w:numPr>
          <w:ilvl w:val="0"/>
          <w:numId w:val="1002"/>
        </w:numPr>
        <w:pStyle w:val="Compact"/>
      </w:pPr>
      <w:r>
        <w:t xml:space="preserve">Documented student progress using standardized tools and shared insights with supervising teachers to refine instructional methods.</w:t>
      </w:r>
    </w:p>
    <w:bookmarkEnd w:id="23"/>
    <w:p>
      <w:r>
        <w:pict>
          <v:rect style="width:0;height:1.5pt" o:hralign="center" o:hrstd="t" o:hr="t"/>
        </w:pict>
      </w:r>
    </w:p>
    <w:bookmarkEnd w:id="24"/>
    <w:bookmarkStart w:id="25" w:name="education"/>
    <w:p>
      <w:pPr>
        <w:pStyle w:val="Heading2"/>
      </w:pPr>
      <w:r>
        <w:t xml:space="preserve">Education</w:t>
      </w:r>
    </w:p>
    <w:p>
      <w:pPr>
        <w:pStyle w:val="FirstParagraph"/>
      </w:pPr>
      <w:r>
        <w:rPr>
          <w:bCs/>
          <w:b/>
        </w:rPr>
        <w:t xml:space="preserve">Bachelor of Science in Special Education</w:t>
      </w:r>
    </w:p>
    <w:p>
      <w:pPr>
        <w:pStyle w:val="BodyText"/>
      </w:pPr>
      <w:r>
        <w:rPr>
          <w:iCs/>
          <w:i/>
        </w:rPr>
        <w:t xml:space="preserve">University of Kinshasa, DR Congo</w:t>
      </w:r>
      <w:r>
        <w:t xml:space="preserve"> </w:t>
      </w:r>
      <w:r>
        <w:t xml:space="preserve">| [Graduation Year]</w:t>
      </w:r>
    </w:p>
    <w:p>
      <w:pPr>
        <w:numPr>
          <w:ilvl w:val="0"/>
          <w:numId w:val="1003"/>
        </w:numPr>
        <w:pStyle w:val="Compact"/>
      </w:pPr>
      <w:r>
        <w:t xml:space="preserve">Major in Inclusive Education and Child Development.</w:t>
      </w:r>
    </w:p>
    <w:p>
      <w:pPr>
        <w:numPr>
          <w:ilvl w:val="0"/>
          <w:numId w:val="1003"/>
        </w:numPr>
        <w:pStyle w:val="Compact"/>
      </w:pPr>
      <w:r>
        <w:t xml:space="preserve">Coursework included special needs assessment, assistive technology, and culturally responsive teaching practices tailored to the DR Congo context.</w:t>
      </w:r>
    </w:p>
    <w:p>
      <w:pPr>
        <w:pStyle w:val="FirstParagraph"/>
      </w:pPr>
      <w:r>
        <w:rPr>
          <w:bCs/>
          <w:b/>
        </w:rPr>
        <w:t xml:space="preserve">Master’s Degree in Educational Psychology</w:t>
      </w:r>
    </w:p>
    <w:p>
      <w:pPr>
        <w:pStyle w:val="BodyText"/>
      </w:pPr>
      <w:r>
        <w:rPr>
          <w:iCs/>
          <w:i/>
        </w:rPr>
        <w:t xml:space="preserve">L’Université Protestante au Congo (UPC), Kinshasa, DR Congo</w:t>
      </w:r>
      <w:r>
        <w:t xml:space="preserve"> </w:t>
      </w:r>
      <w:r>
        <w:t xml:space="preserve">| [Graduation Year]</w:t>
      </w:r>
    </w:p>
    <w:p>
      <w:pPr>
        <w:numPr>
          <w:ilvl w:val="0"/>
          <w:numId w:val="1004"/>
        </w:numPr>
        <w:pStyle w:val="Compact"/>
      </w:pPr>
      <w:r>
        <w:t xml:space="preserve">Focused on behavioral intervention strategies and the psychological needs of children with disabilities in low-resource settings.</w:t>
      </w:r>
    </w:p>
    <w:p>
      <w:pPr>
        <w:numPr>
          <w:ilvl w:val="0"/>
          <w:numId w:val="1004"/>
        </w:numPr>
        <w:pStyle w:val="Compact"/>
      </w:pPr>
      <w:r>
        <w:t xml:space="preserve">Conducted research on the impact of parental involvement on academic outcomes for special education students in Kinshasa.</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t xml:space="preserve">Individualized Education Plan (IEP) Development and Implementation</w:t>
      </w:r>
    </w:p>
    <w:p>
      <w:pPr>
        <w:numPr>
          <w:ilvl w:val="0"/>
          <w:numId w:val="1005"/>
        </w:numPr>
        <w:pStyle w:val="Compact"/>
      </w:pPr>
      <w:r>
        <w:t xml:space="preserve">Behavioral Management and Positive Reinforcement Techniques</w:t>
      </w:r>
    </w:p>
    <w:p>
      <w:pPr>
        <w:numPr>
          <w:ilvl w:val="0"/>
          <w:numId w:val="1005"/>
        </w:numPr>
        <w:pStyle w:val="Compact"/>
      </w:pPr>
      <w:r>
        <w:t xml:space="preserve">Culturally Responsive Teaching for Diverse Learners in DR Congo Kinshasa</w:t>
      </w:r>
    </w:p>
    <w:p>
      <w:pPr>
        <w:numPr>
          <w:ilvl w:val="0"/>
          <w:numId w:val="1005"/>
        </w:numPr>
        <w:pStyle w:val="Compact"/>
      </w:pPr>
      <w:r>
        <w:t xml:space="preserve">Collaboration with Parents, Community Leaders, and Local Organizations</w:t>
      </w:r>
    </w:p>
    <w:p>
      <w:pPr>
        <w:numPr>
          <w:ilvl w:val="0"/>
          <w:numId w:val="1005"/>
        </w:numPr>
        <w:pStyle w:val="Compact"/>
      </w:pPr>
      <w:r>
        <w:t xml:space="preserve">Familiarity with Assistive Technologies and Adaptive Learning Tools</w:t>
      </w:r>
    </w:p>
    <w:p>
      <w:pPr>
        <w:numPr>
          <w:ilvl w:val="0"/>
          <w:numId w:val="1005"/>
        </w:numPr>
        <w:pStyle w:val="Compact"/>
      </w:pPr>
      <w:r>
        <w:t xml:space="preserve">Strong Communication and Interpersonal Skills (French, Lingala, English)</w:t>
      </w:r>
    </w:p>
    <w:p>
      <w:pPr>
        <w:numPr>
          <w:ilvl w:val="0"/>
          <w:numId w:val="1005"/>
        </w:numPr>
        <w:pStyle w:val="Compact"/>
      </w:pPr>
      <w:r>
        <w:t xml:space="preserve">Classroom Management in Resource-Limited Settings</w:t>
      </w:r>
    </w:p>
    <w:p>
      <w:r>
        <w:pict>
          <v:rect style="width:0;height:1.5pt" o:hralign="center" o:hrstd="t" o:hr="t"/>
        </w:pict>
      </w:r>
    </w:p>
    <w:bookmarkEnd w:id="26"/>
    <w:bookmarkStart w:id="27" w:name="certifications-trainings"/>
    <w:p>
      <w:pPr>
        <w:pStyle w:val="Heading2"/>
      </w:pPr>
      <w:r>
        <w:t xml:space="preserve">Certifications &amp; Trainings</w:t>
      </w:r>
    </w:p>
    <w:p>
      <w:pPr>
        <w:pStyle w:val="FirstParagraph"/>
      </w:pPr>
      <w:r>
        <w:rPr>
          <w:bCs/>
          <w:b/>
        </w:rPr>
        <w:t xml:space="preserve">Certification in Special Education Teaching</w:t>
      </w:r>
    </w:p>
    <w:p>
      <w:pPr>
        <w:pStyle w:val="BodyText"/>
      </w:pPr>
      <w:r>
        <w:rPr>
          <w:iCs/>
          <w:i/>
        </w:rPr>
        <w:t xml:space="preserve">Ministry of Education, DR Congo | [Year]</w:t>
      </w:r>
    </w:p>
    <w:p>
      <w:pPr>
        <w:pStyle w:val="BodyText"/>
      </w:pPr>
      <w:r>
        <w:rPr>
          <w:bCs/>
          <w:b/>
        </w:rPr>
        <w:t xml:space="preserve">Workshop on Inclusive Education in Kinshasa</w:t>
      </w:r>
    </w:p>
    <w:p>
      <w:pPr>
        <w:pStyle w:val="BodyText"/>
      </w:pPr>
      <w:r>
        <w:rPr>
          <w:iCs/>
          <w:i/>
        </w:rPr>
        <w:t xml:space="preserve">UNESCO Regional Office for Africa | [Year]</w:t>
      </w:r>
    </w:p>
    <w:p>
      <w:pPr>
        <w:numPr>
          <w:ilvl w:val="0"/>
          <w:numId w:val="1006"/>
        </w:numPr>
        <w:pStyle w:val="Compact"/>
      </w:pPr>
      <w:r>
        <w:t xml:space="preserve">Focused on strategies to address educational disparities for children with disabilities in DR Congo.</w:t>
      </w:r>
    </w:p>
    <w:p>
      <w:pPr>
        <w:pStyle w:val="FirstParagraph"/>
      </w:pPr>
      <w:r>
        <w:rPr>
          <w:bCs/>
          <w:b/>
        </w:rPr>
        <w:t xml:space="preserve">Training in Autism Spectrum Disorder (ASD) Intervention</w:t>
      </w:r>
    </w:p>
    <w:p>
      <w:pPr>
        <w:pStyle w:val="BodyText"/>
      </w:pPr>
      <w:r>
        <w:rPr>
          <w:iCs/>
          <w:i/>
        </w:rPr>
        <w:t xml:space="preserve">Kinshasa Institute of Child Development | [Year]</w:t>
      </w:r>
    </w:p>
    <w:p>
      <w:r>
        <w:pict>
          <v:rect style="width:0;height:1.5pt" o:hralign="center" o:hrstd="t" o:hr="t"/>
        </w:pict>
      </w:r>
    </w:p>
    <w:bookmarkEnd w:id="27"/>
    <w:bookmarkStart w:id="28" w:name="languages"/>
    <w:p>
      <w:pPr>
        <w:pStyle w:val="Heading2"/>
      </w:pPr>
      <w:r>
        <w:t xml:space="preserve">Languages</w:t>
      </w:r>
    </w:p>
    <w:p>
      <w:pPr>
        <w:numPr>
          <w:ilvl w:val="0"/>
          <w:numId w:val="1007"/>
        </w:numPr>
        <w:pStyle w:val="Compact"/>
      </w:pPr>
      <w:r>
        <w:t xml:space="preserve">French (Fluent – Official Language of DR Congo Kinshasa)</w:t>
      </w:r>
    </w:p>
    <w:p>
      <w:pPr>
        <w:numPr>
          <w:ilvl w:val="0"/>
          <w:numId w:val="1007"/>
        </w:numPr>
        <w:pStyle w:val="Compact"/>
      </w:pPr>
      <w:r>
        <w:t xml:space="preserve">Lingala (Fluent – Widely Spoken in Kinshasa)</w:t>
      </w:r>
    </w:p>
    <w:p>
      <w:pPr>
        <w:numPr>
          <w:ilvl w:val="0"/>
          <w:numId w:val="1007"/>
        </w:numPr>
        <w:pStyle w:val="Compact"/>
      </w:pPr>
      <w:r>
        <w:t xml:space="preserve">English (Proficient – for Communication with International Organizations)</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 Special Education Teacher in DR Congo Kinshasa, I am deeply committed to empowering students with disabilities to achieve their full potential. My work is rooted in the belief that education is a fundamental right, and I strive to create accessible, equitable learning environments even in challenging contexts. With a strong background in both academic and community-based initiatives, I bring a holistic approach to special education that addresses the unique needs of learners in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DR Congo Kinshasa</dc:title>
  <dc:creator/>
  <dc:language>en</dc:language>
  <cp:keywords/>
  <dcterms:created xsi:type="dcterms:W3CDTF">2026-07-23T11:29:08Z</dcterms:created>
  <dcterms:modified xsi:type="dcterms:W3CDTF">2026-07-23T11:29:08Z</dcterms:modified>
</cp:coreProperties>
</file>

<file path=docProps/custom.xml><?xml version="1.0" encoding="utf-8"?>
<Properties xmlns="http://schemas.openxmlformats.org/officeDocument/2006/custom-properties" xmlns:vt="http://schemas.openxmlformats.org/officeDocument/2006/docPropsVTypes"/>
</file>