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Qatar</w:t>
      </w:r>
      <w:r>
        <w:t xml:space="preserve"> </w:t>
      </w:r>
      <w:r>
        <w:t xml:space="preserve">Doha</w:t>
      </w:r>
    </w:p>
    <w:bookmarkStart w:id="31" w:name="resume-special-education-teacher"/>
    <w:p>
      <w:pPr>
        <w:pStyle w:val="Heading1"/>
      </w:pPr>
      <w:r>
        <w:t xml:space="preserve">Resume: Special Education Teacher</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[LinkedIn/Portfolio URL]</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Dedicated Special Education Teacher with over 8 years of experience in designing and implementing inclusive educational programs tailored to students with diverse learning needs. Proven expertise in creating individualized education plans (IEPs), fostering student independence, and collaborating with parents, educators, and therapists. Committed to promoting equity and accessibility in education within the dynamic environment of Qatar Doha. A passionate advocate for special education, dedicated to empowering students to reach their full potential through personalized support and innovative teaching strategies.</w:t>
      </w:r>
    </w:p>
    <w:p>
      <w:r>
        <w:pict>
          <v:rect style="width:0;height:1.5pt" o:hralign="center" o:hrstd="t" o:hr="t"/>
        </w:pict>
      </w:r>
    </w:p>
    <w:bookmarkEnd w:id="20"/>
    <w:bookmarkStart w:id="21" w:name="qualifications"/>
    <w:p>
      <w:pPr>
        <w:pStyle w:val="Heading2"/>
      </w:pPr>
      <w:r>
        <w:t xml:space="preserve">Qualifications</w:t>
      </w:r>
    </w:p>
    <w:p>
      <w:pPr>
        <w:numPr>
          <w:ilvl w:val="0"/>
          <w:numId w:val="1001"/>
        </w:numPr>
        <w:pStyle w:val="Compact"/>
      </w:pPr>
      <w:r>
        <w:t xml:space="preserve">Master’s Degree in Special Education from [University Name], with a focus on early intervention and autism spectrum disorders.</w:t>
      </w:r>
    </w:p>
    <w:p>
      <w:pPr>
        <w:numPr>
          <w:ilvl w:val="0"/>
          <w:numId w:val="1001"/>
        </w:numPr>
        <w:pStyle w:val="Compact"/>
      </w:pPr>
      <w:r>
        <w:t xml:space="preserve">State Certification in Special Education (e.g., TEACH Certification) and additional training in Applied Behavior Analysis (ABA).</w:t>
      </w:r>
    </w:p>
    <w:p>
      <w:pPr>
        <w:numPr>
          <w:ilvl w:val="0"/>
          <w:numId w:val="1001"/>
        </w:numPr>
        <w:pStyle w:val="Compact"/>
      </w:pPr>
      <w:r>
        <w:t xml:space="preserve">Proficient in using assistive technologies and adaptive learning tools to support students with disabilities.</w:t>
      </w:r>
    </w:p>
    <w:p>
      <w:pPr>
        <w:numPr>
          <w:ilvl w:val="0"/>
          <w:numId w:val="1001"/>
        </w:numPr>
        <w:pStyle w:val="Compact"/>
      </w:pPr>
      <w:r>
        <w:t xml:space="preserve">Experienced in navigating the educational frameworks of Qatar Doha, including alignment with the Ministry of Education’s guidelines for inclusive education.</w:t>
      </w:r>
    </w:p>
    <w:p>
      <w:pPr>
        <w:numPr>
          <w:ilvl w:val="0"/>
          <w:numId w:val="1001"/>
        </w:numPr>
        <w:pStyle w:val="Compact"/>
      </w:pPr>
      <w:r>
        <w:t xml:space="preserve">Cultural sensitivity and fluency in English, with basic proficiency in Arabic to better connect with local families and communities in Qatar Doha.</w:t>
      </w:r>
    </w:p>
    <w:p>
      <w:r>
        <w:pict>
          <v:rect style="width:0;height:1.5pt" o:hralign="center" o:hrstd="t" o:hr="t"/>
        </w:pict>
      </w:r>
    </w:p>
    <w:bookmarkEnd w:id="21"/>
    <w:bookmarkStart w:id="25" w:name="professional-experience"/>
    <w:p>
      <w:pPr>
        <w:pStyle w:val="Heading2"/>
      </w:pPr>
      <w:r>
        <w:t xml:space="preserve">Professional Experience</w:t>
      </w:r>
    </w:p>
    <w:bookmarkStart w:id="22" w:name="special-education-teacher"/>
    <w:p>
      <w:pPr>
        <w:pStyle w:val="Heading3"/>
      </w:pPr>
      <w:r>
        <w:t xml:space="preserve">Special Education Teacher</w:t>
      </w:r>
    </w:p>
    <w:p>
      <w:pPr>
        <w:pStyle w:val="FirstParagraph"/>
      </w:pPr>
      <w:r>
        <w:rPr>
          <w:bCs/>
          <w:b/>
        </w:rPr>
        <w:t xml:space="preserve">Ashghal International School, Doha, Qatar</w:t>
      </w:r>
    </w:p>
    <w:p>
      <w:pPr>
        <w:pStyle w:val="BodyText"/>
      </w:pPr>
      <w:r>
        <w:rPr>
          <w:iCs/>
          <w:i/>
        </w:rPr>
        <w:t xml:space="preserve">August 2018 – Present</w:t>
      </w:r>
    </w:p>
    <w:p>
      <w:pPr>
        <w:numPr>
          <w:ilvl w:val="0"/>
          <w:numId w:val="1002"/>
        </w:numPr>
        <w:pStyle w:val="Compact"/>
      </w:pPr>
      <w:r>
        <w:t xml:space="preserve">Developed and implemented IEPs for students with autism, intellectual disabilities, and learning disorders, ensuring alignment with the Qatar National Vision 2030 goals of inclusive education.</w:t>
      </w:r>
    </w:p>
    <w:p>
      <w:pPr>
        <w:numPr>
          <w:ilvl w:val="0"/>
          <w:numId w:val="1002"/>
        </w:numPr>
        <w:pStyle w:val="Compact"/>
      </w:pPr>
      <w:r>
        <w:t xml:space="preserve">Collaborated with general education teachers to create differentiated instruction strategies that integrate special needs students into mainstream classrooms in Doha.</w:t>
      </w:r>
    </w:p>
    <w:p>
      <w:pPr>
        <w:numPr>
          <w:ilvl w:val="0"/>
          <w:numId w:val="1002"/>
        </w:numPr>
        <w:pStyle w:val="Compact"/>
      </w:pPr>
      <w:r>
        <w:t xml:space="preserve">Conducted regular assessments to monitor student progress and adjusted teaching methods accordingly, resulting in a 35% improvement in academic performance among students with disabilities.</w:t>
      </w:r>
    </w:p>
    <w:p>
      <w:pPr>
        <w:numPr>
          <w:ilvl w:val="0"/>
          <w:numId w:val="1002"/>
        </w:numPr>
        <w:pStyle w:val="Compact"/>
      </w:pPr>
      <w:r>
        <w:t xml:space="preserve">Organized workshops for parents and educators on behavioral management techniques and sensory integration strategies, fostering a supportive learning environment in Qatar Doha.</w:t>
      </w:r>
    </w:p>
    <w:p>
      <w:pPr>
        <w:numPr>
          <w:ilvl w:val="0"/>
          <w:numId w:val="1002"/>
        </w:numPr>
        <w:pStyle w:val="Compact"/>
      </w:pPr>
      <w:r>
        <w:t xml:space="preserve">Supported the school’s transition to digital learning platforms, ensuring accessibility for all students through assistive technologies tailored to individual needs.</w:t>
      </w:r>
    </w:p>
    <w:bookmarkEnd w:id="22"/>
    <w:bookmarkStart w:id="23" w:name="special-education-assistant"/>
    <w:p>
      <w:pPr>
        <w:pStyle w:val="Heading3"/>
      </w:pPr>
      <w:r>
        <w:t xml:space="preserve">Special Education Assistant</w:t>
      </w:r>
    </w:p>
    <w:p>
      <w:pPr>
        <w:pStyle w:val="FirstParagraph"/>
      </w:pPr>
      <w:r>
        <w:rPr>
          <w:bCs/>
          <w:b/>
        </w:rPr>
        <w:t xml:space="preserve">Oxford International School, Doha, Qatar</w:t>
      </w:r>
    </w:p>
    <w:p>
      <w:pPr>
        <w:pStyle w:val="BodyText"/>
      </w:pPr>
      <w:r>
        <w:rPr>
          <w:iCs/>
          <w:i/>
        </w:rPr>
        <w:t xml:space="preserve">June 2015 – July 2018</w:t>
      </w:r>
    </w:p>
    <w:p>
      <w:pPr>
        <w:numPr>
          <w:ilvl w:val="0"/>
          <w:numId w:val="1003"/>
        </w:numPr>
        <w:pStyle w:val="Compact"/>
      </w:pPr>
      <w:r>
        <w:t xml:space="preserve">Aided in the development of sensory-friendly classrooms and adapted curricula for students with visual, auditory, and motor impairments.</w:t>
      </w:r>
    </w:p>
    <w:p>
      <w:pPr>
        <w:numPr>
          <w:ilvl w:val="0"/>
          <w:numId w:val="1003"/>
        </w:numPr>
        <w:pStyle w:val="Compact"/>
      </w:pPr>
      <w:r>
        <w:t xml:space="preserve">Provided one-on-one support to students with severe disabilities, promoting self-regulation and social skills through structured play and communication activities.</w:t>
      </w:r>
    </w:p>
    <w:p>
      <w:pPr>
        <w:numPr>
          <w:ilvl w:val="0"/>
          <w:numId w:val="1003"/>
        </w:numPr>
        <w:pStyle w:val="Compact"/>
      </w:pPr>
      <w:r>
        <w:t xml:space="preserve">Facilitated weekly parent-teacher meetings to discuss student progress and coordinate care plans, emphasizing cultural considerations specific to the Qatar Doha community.</w:t>
      </w:r>
    </w:p>
    <w:p>
      <w:pPr>
        <w:numPr>
          <w:ilvl w:val="0"/>
          <w:numId w:val="1003"/>
        </w:numPr>
        <w:pStyle w:val="Compact"/>
      </w:pPr>
      <w:r>
        <w:t xml:space="preserve">Contributed to the creation of a school-wide behavior management system that reduced classroom disruptions by 20% over two academic years.</w:t>
      </w:r>
    </w:p>
    <w:bookmarkEnd w:id="23"/>
    <w:bookmarkStart w:id="24" w:name="volunteer-tutor"/>
    <w:p>
      <w:pPr>
        <w:pStyle w:val="Heading3"/>
      </w:pPr>
      <w:r>
        <w:t xml:space="preserve">Volunteer Tutor</w:t>
      </w:r>
    </w:p>
    <w:p>
      <w:pPr>
        <w:pStyle w:val="FirstParagraph"/>
      </w:pPr>
      <w:r>
        <w:rPr>
          <w:bCs/>
          <w:b/>
        </w:rPr>
        <w:t xml:space="preserve">Doha Community Services, Qatar</w:t>
      </w:r>
    </w:p>
    <w:p>
      <w:pPr>
        <w:pStyle w:val="BodyText"/>
      </w:pPr>
      <w:r>
        <w:rPr>
          <w:iCs/>
          <w:i/>
        </w:rPr>
        <w:t xml:space="preserve">January 2014 – May 2015</w:t>
      </w:r>
    </w:p>
    <w:p>
      <w:pPr>
        <w:numPr>
          <w:ilvl w:val="0"/>
          <w:numId w:val="1004"/>
        </w:numPr>
        <w:pStyle w:val="Compact"/>
      </w:pPr>
      <w:r>
        <w:t xml:space="preserve">Taught basic literacy and numeracy skills to children with developmental disabilities, focusing on early intervention techniques.</w:t>
      </w:r>
    </w:p>
    <w:p>
      <w:pPr>
        <w:numPr>
          <w:ilvl w:val="0"/>
          <w:numId w:val="1004"/>
        </w:numPr>
        <w:pStyle w:val="Compact"/>
      </w:pPr>
      <w:r>
        <w:t xml:space="preserve">Created interactive lesson plans that incorporated local cultural elements to enhance student engagement in Qatar Doha.</w:t>
      </w:r>
    </w:p>
    <w:p>
      <w:r>
        <w:pict>
          <v:rect style="width:0;height:1.5pt" o:hralign="center" o:hrstd="t" o:hr="t"/>
        </w:pict>
      </w:r>
    </w:p>
    <w:bookmarkEnd w:id="24"/>
    <w:bookmarkEnd w:id="25"/>
    <w:bookmarkStart w:id="26" w:name="education"/>
    <w:p>
      <w:pPr>
        <w:pStyle w:val="Heading2"/>
      </w:pPr>
      <w:r>
        <w:t xml:space="preserve">Education</w:t>
      </w:r>
    </w:p>
    <w:p>
      <w:pPr>
        <w:numPr>
          <w:ilvl w:val="0"/>
          <w:numId w:val="1005"/>
        </w:numPr>
        <w:pStyle w:val="Compact"/>
      </w:pPr>
      <w:r>
        <w:rPr>
          <w:bCs/>
          <w:b/>
        </w:rPr>
        <w:t xml:space="preserve">M.A. in Special Education</w:t>
      </w:r>
      <w:r>
        <w:t xml:space="preserve">, [University Name], [Year]</w:t>
      </w:r>
    </w:p>
    <w:p>
      <w:pPr>
        <w:numPr>
          <w:ilvl w:val="0"/>
          <w:numId w:val="1005"/>
        </w:numPr>
        <w:pStyle w:val="Compact"/>
      </w:pPr>
      <w:r>
        <w:rPr>
          <w:bCs/>
          <w:b/>
        </w:rPr>
        <w:t xml:space="preserve">B.S. in Psychology with a Minor in Education</w:t>
      </w:r>
      <w:r>
        <w:t xml:space="preserve">, [University Name], [Year]</w:t>
      </w:r>
    </w:p>
    <w:p>
      <w:r>
        <w:pict>
          <v:rect style="width:0;height:1.5pt" o:hralign="center" o:hrstd="t" o:hr="t"/>
        </w:pict>
      </w:r>
    </w:p>
    <w:bookmarkEnd w:id="26"/>
    <w:bookmarkStart w:id="27" w:name="certifications-and-licenses"/>
    <w:p>
      <w:pPr>
        <w:pStyle w:val="Heading2"/>
      </w:pPr>
      <w:r>
        <w:t xml:space="preserve">Certifications and Licenses</w:t>
      </w:r>
    </w:p>
    <w:p>
      <w:pPr>
        <w:numPr>
          <w:ilvl w:val="0"/>
          <w:numId w:val="1006"/>
        </w:numPr>
        <w:pStyle w:val="Compact"/>
      </w:pPr>
      <w:r>
        <w:t xml:space="preserve">State Certification for Special Education (e.g., TEACH Certification), [Issuing Authority], [Year]</w:t>
      </w:r>
    </w:p>
    <w:p>
      <w:pPr>
        <w:numPr>
          <w:ilvl w:val="0"/>
          <w:numId w:val="1006"/>
        </w:numPr>
        <w:pStyle w:val="Compact"/>
      </w:pPr>
      <w:r>
        <w:t xml:space="preserve">Applied Behavior Analysis (ABA) Certification, [Institution], [Year]</w:t>
      </w:r>
    </w:p>
    <w:p>
      <w:pPr>
        <w:numPr>
          <w:ilvl w:val="0"/>
          <w:numId w:val="1006"/>
        </w:numPr>
        <w:pStyle w:val="Compact"/>
      </w:pPr>
      <w:r>
        <w:t xml:space="preserve">First Aid and CPR Certification, [Institution], [Year]</w:t>
      </w:r>
    </w:p>
    <w:p>
      <w:pPr>
        <w:numPr>
          <w:ilvl w:val="0"/>
          <w:numId w:val="1006"/>
        </w:numPr>
        <w:pStyle w:val="Compact"/>
      </w:pPr>
      <w:r>
        <w:t xml:space="preserve">Google for Education Certified Trainer, [Institution], [Year]</w:t>
      </w:r>
    </w:p>
    <w:p>
      <w:r>
        <w:pict>
          <v:rect style="width:0;height:1.5pt" o:hralign="center" o:hrstd="t" o:hr="t"/>
        </w:pict>
      </w:r>
    </w:p>
    <w:bookmarkEnd w:id="27"/>
    <w:bookmarkStart w:id="28" w:name="skills"/>
    <w:p>
      <w:pPr>
        <w:pStyle w:val="Heading2"/>
      </w:pPr>
      <w:r>
        <w:t xml:space="preserve">Skills</w:t>
      </w:r>
    </w:p>
    <w:p>
      <w:pPr>
        <w:numPr>
          <w:ilvl w:val="0"/>
          <w:numId w:val="1007"/>
        </w:numPr>
        <w:pStyle w:val="Compact"/>
      </w:pPr>
      <w:r>
        <w:rPr>
          <w:bCs/>
          <w:b/>
        </w:rPr>
        <w:t xml:space="preserve">Curriculum Design:</w:t>
      </w:r>
      <w:r>
        <w:t xml:space="preserve"> </w:t>
      </w:r>
      <w:r>
        <w:t xml:space="preserve">Expertise in creating adaptive lesson plans and IEPs aligned with Qatar Doha’s educational standards.</w:t>
      </w:r>
    </w:p>
    <w:p>
      <w:pPr>
        <w:numPr>
          <w:ilvl w:val="0"/>
          <w:numId w:val="1007"/>
        </w:numPr>
        <w:pStyle w:val="Compact"/>
      </w:pPr>
      <w:r>
        <w:rPr>
          <w:bCs/>
          <w:b/>
        </w:rPr>
        <w:t xml:space="preserve">Behavioral Strategies:</w:t>
      </w:r>
      <w:r>
        <w:t xml:space="preserve"> </w:t>
      </w:r>
      <w:r>
        <w:t xml:space="preserve">Proficient in positive behavior support systems and sensory integration techniques.</w:t>
      </w:r>
    </w:p>
    <w:p>
      <w:pPr>
        <w:numPr>
          <w:ilvl w:val="0"/>
          <w:numId w:val="1007"/>
        </w:numPr>
        <w:pStyle w:val="Compact"/>
      </w:pPr>
      <w:r>
        <w:rPr>
          <w:bCs/>
          <w:b/>
        </w:rPr>
        <w:t xml:space="preserve">Cultural Competence:</w:t>
      </w:r>
      <w:r>
        <w:t xml:space="preserve"> </w:t>
      </w:r>
      <w:r>
        <w:t xml:space="preserve">Strong understanding of Qatari cultural values and family dynamics, enhancing communication with local communities.</w:t>
      </w:r>
    </w:p>
    <w:p>
      <w:pPr>
        <w:numPr>
          <w:ilvl w:val="0"/>
          <w:numId w:val="1007"/>
        </w:numPr>
        <w:pStyle w:val="Compact"/>
      </w:pPr>
      <w:r>
        <w:rPr>
          <w:bCs/>
          <w:b/>
        </w:rPr>
        <w:t xml:space="preserve">Technology Integration:</w:t>
      </w:r>
      <w:r>
        <w:t xml:space="preserve"> </w:t>
      </w:r>
      <w:r>
        <w:t xml:space="preserve">Skilled in using tools like SMART Boards, speech-to-text software, and online learning platforms for special education.</w:t>
      </w:r>
    </w:p>
    <w:p>
      <w:pPr>
        <w:numPr>
          <w:ilvl w:val="0"/>
          <w:numId w:val="1007"/>
        </w:numPr>
        <w:pStyle w:val="Compact"/>
      </w:pPr>
      <w:r>
        <w:rPr>
          <w:bCs/>
          <w:b/>
        </w:rPr>
        <w:t xml:space="preserve">Collaboration:</w:t>
      </w:r>
      <w:r>
        <w:t xml:space="preserve"> </w:t>
      </w:r>
      <w:r>
        <w:t xml:space="preserve">Experienced in working with multidisciplinary teams, including speech therapists, occupational therapists, and counselors.</w:t>
      </w:r>
    </w:p>
    <w:p>
      <w:r>
        <w:pict>
          <v:rect style="width:0;height:1.5pt" o:hralign="center" o:hrstd="t" o:hr="t"/>
        </w:pict>
      </w:r>
    </w:p>
    <w:bookmarkEnd w:id="28"/>
    <w:bookmarkStart w:id="29" w:name="professional-development"/>
    <w:p>
      <w:pPr>
        <w:pStyle w:val="Heading2"/>
      </w:pPr>
      <w:r>
        <w:t xml:space="preserve">Professional Development</w:t>
      </w:r>
    </w:p>
    <w:p>
      <w:pPr>
        <w:numPr>
          <w:ilvl w:val="0"/>
          <w:numId w:val="1008"/>
        </w:numPr>
        <w:pStyle w:val="Compact"/>
      </w:pPr>
      <w:r>
        <w:t xml:space="preserve">Attended the 2023 Qatar Education Conference on Inclusive Learning Strategies, focusing on best practices for special education in Doha.</w:t>
      </w:r>
    </w:p>
    <w:p>
      <w:pPr>
        <w:numPr>
          <w:ilvl w:val="0"/>
          <w:numId w:val="1008"/>
        </w:numPr>
        <w:pStyle w:val="Compact"/>
      </w:pPr>
      <w:r>
        <w:t xml:space="preserve">Completed a workshop on “Culturally Responsive Teaching in Multicultural Classrooms,” hosted by the Qatar Foundation.</w:t>
      </w:r>
    </w:p>
    <w:p>
      <w:pPr>
        <w:numPr>
          <w:ilvl w:val="0"/>
          <w:numId w:val="1008"/>
        </w:numPr>
        <w:pStyle w:val="Compact"/>
      </w:pPr>
      <w:r>
        <w:t xml:space="preserve">Participated in a regional seminar on “Innovative Approaches to Special Education” organized by the Ministry of Education, Qatar.</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 Contact [Your Name] at [Email Address] or [Phone Number].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Special Education Teacher in Qatar Doha</dc:title>
  <dc:creator/>
  <dc:language>en</dc:language>
  <cp:keywords/>
  <dcterms:created xsi:type="dcterms:W3CDTF">2026-07-23T04:24:25Z</dcterms:created>
  <dcterms:modified xsi:type="dcterms:W3CDTF">2026-07-23T04:24:25Z</dcterms:modified>
</cp:coreProperties>
</file>

<file path=docProps/custom.xml><?xml version="1.0" encoding="utf-8"?>
<Properties xmlns="http://schemas.openxmlformats.org/officeDocument/2006/custom-properties" xmlns:vt="http://schemas.openxmlformats.org/officeDocument/2006/docPropsVTypes"/>
</file>