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Singapore</w:t>
      </w:r>
    </w:p>
    <w:bookmarkStart w:id="34" w:name="resume"/>
    <w:p>
      <w:pPr>
        <w:pStyle w:val="Heading1"/>
      </w:pPr>
      <w:r>
        <w:t xml:space="preserve">Resume</w:t>
      </w:r>
    </w:p>
    <w:bookmarkStart w:id="20" w:name="Xd326bb16bbc00179422e7f8abd79e6c147831c9"/>
    <w:p>
      <w:pPr>
        <w:pStyle w:val="Heading2"/>
      </w:pPr>
      <w:r>
        <w:t xml:space="preserve">Special Education Teacher | Singapore Singapore</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+65 1234 5678</w:t>
      </w:r>
      <w:r>
        <w:br/>
      </w:r>
      <w:r>
        <w:rPr>
          <w:bCs/>
          <w:b/>
        </w:rPr>
        <w:t xml:space="preserve">Address:</w:t>
      </w:r>
      <w:r>
        <w:t xml:space="preserve"> </w:t>
      </w:r>
      <w:r>
        <w:t xml:space="preserve">Singapore, Singapore</w:t>
      </w:r>
    </w:p>
    <w:bookmarkEnd w:id="20"/>
    <w:bookmarkStart w:id="21" w:name="career-objective"/>
    <w:p>
      <w:pPr>
        <w:pStyle w:val="Heading2"/>
      </w:pPr>
      <w:r>
        <w:t xml:space="preserve">Career Objective</w:t>
      </w:r>
    </w:p>
    <w:p>
      <w:pPr>
        <w:pStyle w:val="FirstParagraph"/>
      </w:pPr>
      <w:r>
        <w:t xml:space="preserve">Dedicated and compassionate Special Education Teacher with [X years] of experience in creating inclusive learning environments for students with diverse needs. Aiming to contribute expertise in curriculum development, individualized education plans (IEPs), and student-centered strategies to further enhance the quality of special education services in Singapore Singapore. Committed to fostering academic growth, social-emotional development, and independence among learners with disabilities.</w:t>
      </w:r>
    </w:p>
    <w:bookmarkEnd w:id="21"/>
    <w:bookmarkStart w:id="22" w:name="professional-summary"/>
    <w:p>
      <w:pPr>
        <w:pStyle w:val="Heading2"/>
      </w:pPr>
      <w:r>
        <w:t xml:space="preserve">Professional Summary</w:t>
      </w:r>
    </w:p>
    <w:p>
      <w:pPr>
        <w:pStyle w:val="FirstParagraph"/>
      </w:pPr>
      <w:r>
        <w:t xml:space="preserve">Experienced Special Education Teacher with a proven track record in delivering tailored instruction for students with autism spectrum disorder (ASD), intellectual disabilities, and learning challenges. Proficient in aligning educational practices with the Singapore Ministry of Education (MOE) guidelines and Singapore's national curriculum. Skilled in collaborating with parents, educators, and therapists to support holistic student development. A strong advocate for inclusive education and equity in access to quality learning opportunities in Singapore Singapore.</w:t>
      </w:r>
    </w:p>
    <w:bookmarkEnd w:id="22"/>
    <w:bookmarkStart w:id="25" w:name="work-experience"/>
    <w:p>
      <w:pPr>
        <w:pStyle w:val="Heading2"/>
      </w:pPr>
      <w:r>
        <w:t xml:space="preserve">Work Experience</w:t>
      </w:r>
    </w:p>
    <w:bookmarkStart w:id="23" w:name="X17f748a905244ca1e22037b6e08bf9804f98630"/>
    <w:p>
      <w:pPr>
        <w:pStyle w:val="Heading3"/>
      </w:pPr>
      <w:r>
        <w:t xml:space="preserve">School of Special Needs Education | Singapore</w:t>
      </w:r>
    </w:p>
    <w:p>
      <w:pPr>
        <w:pStyle w:val="FirstParagraph"/>
      </w:pPr>
      <w:r>
        <w:rPr>
          <w:bCs/>
          <w:b/>
        </w:rPr>
        <w:t xml:space="preserve">Special Education Teacher</w:t>
      </w:r>
      <w:r>
        <w:t xml:space="preserve"> </w:t>
      </w:r>
      <w:r>
        <w:t xml:space="preserve">| January 2018 – Present</w:t>
      </w:r>
    </w:p>
    <w:p>
      <w:pPr>
        <w:numPr>
          <w:ilvl w:val="0"/>
          <w:numId w:val="1001"/>
        </w:numPr>
        <w:pStyle w:val="Compact"/>
      </w:pPr>
      <w:r>
        <w:t xml:space="preserve">Designed and implemented individualized education programs (IEPs) for students aged 5–18 with diverse needs, including ASD, attention-deficit/hyperactivity disorder (ADHD), and developmental delays.</w:t>
      </w:r>
    </w:p>
    <w:p>
      <w:pPr>
        <w:numPr>
          <w:ilvl w:val="0"/>
          <w:numId w:val="1001"/>
        </w:numPr>
        <w:pStyle w:val="Compact"/>
      </w:pPr>
      <w:r>
        <w:t xml:space="preserve">Developed and facilitated differentiated instruction strategies to meet the unique learning styles of students in both classroom and one-on-one settings.</w:t>
      </w:r>
    </w:p>
    <w:p>
      <w:pPr>
        <w:numPr>
          <w:ilvl w:val="0"/>
          <w:numId w:val="1001"/>
        </w:numPr>
        <w:pStyle w:val="Compact"/>
      </w:pPr>
      <w:r>
        <w:t xml:space="preserve">Collaborated with parents, speech therapists, occupational therapists, and psychologists to create a multidisciplinary approach for student growth in Singapore Singapore.</w:t>
      </w:r>
    </w:p>
    <w:p>
      <w:pPr>
        <w:numPr>
          <w:ilvl w:val="0"/>
          <w:numId w:val="1001"/>
        </w:numPr>
        <w:pStyle w:val="Compact"/>
      </w:pPr>
      <w:r>
        <w:t xml:space="preserve">Conducted regular progress assessments and provided detailed reports to stakeholders, ensuring alignment with MOE standards for special education in Singapore.</w:t>
      </w:r>
    </w:p>
    <w:p>
      <w:pPr>
        <w:numPr>
          <w:ilvl w:val="0"/>
          <w:numId w:val="1001"/>
        </w:numPr>
        <w:pStyle w:val="Compact"/>
      </w:pPr>
      <w:r>
        <w:t xml:space="preserve">Organized workshops on sensory integration techniques and behavior management strategies for teachers and caregivers in the local community.</w:t>
      </w:r>
    </w:p>
    <w:bookmarkEnd w:id="23"/>
    <w:bookmarkStart w:id="24" w:name="nanyang-polytechnic-singapore"/>
    <w:p>
      <w:pPr>
        <w:pStyle w:val="Heading3"/>
      </w:pPr>
      <w:r>
        <w:t xml:space="preserve">Nanyang Polytechnic | Singapore</w:t>
      </w:r>
    </w:p>
    <w:p>
      <w:pPr>
        <w:pStyle w:val="FirstParagraph"/>
      </w:pPr>
      <w:r>
        <w:rPr>
          <w:bCs/>
          <w:b/>
        </w:rPr>
        <w:t xml:space="preserve">Special Education Consultant</w:t>
      </w:r>
      <w:r>
        <w:t xml:space="preserve"> </w:t>
      </w:r>
      <w:r>
        <w:t xml:space="preserve">| June 2015 – December 2017</w:t>
      </w:r>
    </w:p>
    <w:p>
      <w:pPr>
        <w:numPr>
          <w:ilvl w:val="0"/>
          <w:numId w:val="1002"/>
        </w:numPr>
        <w:pStyle w:val="Compact"/>
      </w:pPr>
      <w:r>
        <w:t xml:space="preserve">Provided professional development sessions to educators on inclusive teaching methods and assistive technology integration for students with disabilities in Singapore.</w:t>
      </w:r>
    </w:p>
    <w:p>
      <w:pPr>
        <w:numPr>
          <w:ilvl w:val="0"/>
          <w:numId w:val="1002"/>
        </w:numPr>
        <w:pStyle w:val="Compact"/>
      </w:pPr>
      <w:r>
        <w:t xml:space="preserve">Reviewed and revised curriculum materials to ensure accessibility and relevance for learners with diverse abilities, adhering to the Singapore education framework.</w:t>
      </w:r>
    </w:p>
    <w:p>
      <w:pPr>
        <w:numPr>
          <w:ilvl w:val="0"/>
          <w:numId w:val="1002"/>
        </w:numPr>
        <w:pStyle w:val="Compact"/>
      </w:pPr>
      <w:r>
        <w:t xml:space="preserve">Supported the development of a peer mentoring program that paired special needs students with mainstream peers to promote social inclusion in schools across Singapore.</w:t>
      </w:r>
    </w:p>
    <w:bookmarkEnd w:id="24"/>
    <w:bookmarkEnd w:id="25"/>
    <w:bookmarkStart w:id="28" w:name="education"/>
    <w:p>
      <w:pPr>
        <w:pStyle w:val="Heading2"/>
      </w:pPr>
      <w:r>
        <w:t xml:space="preserve">Education</w:t>
      </w:r>
    </w:p>
    <w:bookmarkStart w:id="26" w:name="X0359cbb1e74daf290d7c489431ac767a054c57e"/>
    <w:p>
      <w:pPr>
        <w:pStyle w:val="Heading3"/>
      </w:pPr>
      <w:r>
        <w:t xml:space="preserve">National Institute of Education (NIE), Nanyang Technological University | Singapore</w:t>
      </w:r>
    </w:p>
    <w:p>
      <w:pPr>
        <w:pStyle w:val="FirstParagraph"/>
      </w:pPr>
      <w:r>
        <w:rPr>
          <w:bCs/>
          <w:b/>
        </w:rPr>
        <w:t xml:space="preserve">Masters in Special Education</w:t>
      </w:r>
      <w:r>
        <w:t xml:space="preserve"> </w:t>
      </w:r>
      <w:r>
        <w:t xml:space="preserve">| 2014 – 2016</w:t>
      </w:r>
    </w:p>
    <w:p>
      <w:pPr>
        <w:numPr>
          <w:ilvl w:val="0"/>
          <w:numId w:val="1003"/>
        </w:numPr>
        <w:pStyle w:val="Compact"/>
      </w:pPr>
      <w:r>
        <w:t xml:space="preserve">Focused on evidence-based interventions, classroom management, and inclusive pedagogy for students with special needs in Singapore.</w:t>
      </w:r>
    </w:p>
    <w:p>
      <w:pPr>
        <w:numPr>
          <w:ilvl w:val="0"/>
          <w:numId w:val="1003"/>
        </w:numPr>
        <w:pStyle w:val="Compact"/>
      </w:pPr>
      <w:r>
        <w:t xml:space="preserve">Completed a research project on the efficacy of visual supports for nonverbal students in mainstream classrooms across Singapore.</w:t>
      </w:r>
    </w:p>
    <w:bookmarkEnd w:id="26"/>
    <w:bookmarkStart w:id="27" w:name="university-of-melbourne-australia"/>
    <w:p>
      <w:pPr>
        <w:pStyle w:val="Heading3"/>
      </w:pPr>
      <w:r>
        <w:t xml:space="preserve">University of Melbourne | Australia</w:t>
      </w:r>
    </w:p>
    <w:p>
      <w:pPr>
        <w:pStyle w:val="FirstParagraph"/>
      </w:pPr>
      <w:r>
        <w:rPr>
          <w:bCs/>
          <w:b/>
        </w:rPr>
        <w:t xml:space="preserve">Bachelor of Education (Special Education)</w:t>
      </w:r>
      <w:r>
        <w:t xml:space="preserve"> </w:t>
      </w:r>
      <w:r>
        <w:t xml:space="preserve">| 2010 – 2013</w:t>
      </w:r>
    </w:p>
    <w:p>
      <w:pPr>
        <w:numPr>
          <w:ilvl w:val="0"/>
          <w:numId w:val="1004"/>
        </w:numPr>
        <w:pStyle w:val="Compact"/>
      </w:pPr>
      <w:r>
        <w:t xml:space="preserve">Specialized in early intervention strategies and collaborative teaching models for students with learning disabilities.</w:t>
      </w:r>
    </w:p>
    <w:p>
      <w:pPr>
        <w:numPr>
          <w:ilvl w:val="0"/>
          <w:numId w:val="1004"/>
        </w:numPr>
        <w:pStyle w:val="Compact"/>
      </w:pPr>
      <w:r>
        <w:t xml:space="preserve">Gained practical experience through internships at special needs schools in Singapore, including [Name of School].</w:t>
      </w:r>
    </w:p>
    <w:bookmarkEnd w:id="27"/>
    <w:bookmarkEnd w:id="28"/>
    <w:bookmarkStart w:id="29" w:name="skills"/>
    <w:p>
      <w:pPr>
        <w:pStyle w:val="Heading2"/>
      </w:pPr>
      <w:r>
        <w:t xml:space="preserve">Skills</w:t>
      </w:r>
    </w:p>
    <w:p>
      <w:pPr>
        <w:numPr>
          <w:ilvl w:val="0"/>
          <w:numId w:val="1005"/>
        </w:numPr>
        <w:pStyle w:val="Compact"/>
      </w:pPr>
      <w:r>
        <w:rPr>
          <w:bCs/>
          <w:b/>
        </w:rPr>
        <w:t xml:space="preserve">Curriculum Development:</w:t>
      </w:r>
      <w:r>
        <w:t xml:space="preserve"> </w:t>
      </w:r>
      <w:r>
        <w:t xml:space="preserve">Expertise in designing IEPs and adapting MOE curriculum for special needs students.</w:t>
      </w:r>
    </w:p>
    <w:p>
      <w:pPr>
        <w:numPr>
          <w:ilvl w:val="0"/>
          <w:numId w:val="1005"/>
        </w:numPr>
        <w:pStyle w:val="Compact"/>
      </w:pPr>
      <w:r>
        <w:rPr>
          <w:bCs/>
          <w:b/>
        </w:rPr>
        <w:t xml:space="preserve">Behavioral Strategies:</w:t>
      </w:r>
      <w:r>
        <w:t xml:space="preserve"> </w:t>
      </w:r>
      <w:r>
        <w:t xml:space="preserve">Proficient in positive behavior support plans and de-escalation techniques tailored to Singapore’s cultural context.</w:t>
      </w:r>
    </w:p>
    <w:p>
      <w:pPr>
        <w:numPr>
          <w:ilvl w:val="0"/>
          <w:numId w:val="1005"/>
        </w:numPr>
        <w:pStyle w:val="Compact"/>
      </w:pPr>
      <w:r>
        <w:rPr>
          <w:bCs/>
          <w:b/>
        </w:rPr>
        <w:t xml:space="preserve">Communication:</w:t>
      </w:r>
      <w:r>
        <w:t xml:space="preserve"> </w:t>
      </w:r>
      <w:r>
        <w:t xml:space="preserve">Strong interpersonal skills for engaging with parents, educators, and community stakeholders in Singapore.</w:t>
      </w:r>
    </w:p>
    <w:p>
      <w:pPr>
        <w:numPr>
          <w:ilvl w:val="0"/>
          <w:numId w:val="1005"/>
        </w:numPr>
        <w:pStyle w:val="Compact"/>
      </w:pPr>
      <w:r>
        <w:rPr>
          <w:bCs/>
          <w:b/>
        </w:rPr>
        <w:t xml:space="preserve">Technology Integration:</w:t>
      </w:r>
      <w:r>
        <w:t xml:space="preserve"> </w:t>
      </w:r>
      <w:r>
        <w:t xml:space="preserve">Experienced in using assistive technologies like speech-to-text software and interactive learning platforms.</w:t>
      </w:r>
    </w:p>
    <w:p>
      <w:pPr>
        <w:numPr>
          <w:ilvl w:val="0"/>
          <w:numId w:val="1005"/>
        </w:numPr>
        <w:pStyle w:val="Compact"/>
      </w:pPr>
      <w:r>
        <w:rPr>
          <w:bCs/>
          <w:b/>
        </w:rPr>
        <w:t xml:space="preserve">Cultural Competence:</w:t>
      </w:r>
      <w:r>
        <w:t xml:space="preserve"> </w:t>
      </w:r>
      <w:r>
        <w:t xml:space="preserve">Deep understanding of Singapore’s multicultural education environment and inclusive policies.</w:t>
      </w:r>
    </w:p>
    <w:bookmarkEnd w:id="29"/>
    <w:bookmarkStart w:id="30" w:name="certifications"/>
    <w:p>
      <w:pPr>
        <w:pStyle w:val="Heading2"/>
      </w:pPr>
      <w:r>
        <w:t xml:space="preserve">Certifications</w:t>
      </w:r>
    </w:p>
    <w:p>
      <w:pPr>
        <w:numPr>
          <w:ilvl w:val="0"/>
          <w:numId w:val="1006"/>
        </w:numPr>
        <w:pStyle w:val="Compact"/>
      </w:pPr>
      <w:r>
        <w:rPr>
          <w:bCs/>
          <w:b/>
        </w:rPr>
        <w:t xml:space="preserve">Special Education Teacher Certification (Singapore)</w:t>
      </w:r>
      <w:r>
        <w:t xml:space="preserve"> </w:t>
      </w:r>
      <w:r>
        <w:t xml:space="preserve">– MOE Approved, 2018</w:t>
      </w:r>
    </w:p>
    <w:p>
      <w:pPr>
        <w:numPr>
          <w:ilvl w:val="0"/>
          <w:numId w:val="1006"/>
        </w:numPr>
        <w:pStyle w:val="Compact"/>
      </w:pPr>
      <w:r>
        <w:rPr>
          <w:bCs/>
          <w:b/>
        </w:rPr>
        <w:t xml:space="preserve">Applied Behavior Analysis (ABA) Training</w:t>
      </w:r>
      <w:r>
        <w:t xml:space="preserve"> </w:t>
      </w:r>
      <w:r>
        <w:t xml:space="preserve">– Singapore Institute of Special Education, 2019</w:t>
      </w:r>
    </w:p>
    <w:p>
      <w:pPr>
        <w:numPr>
          <w:ilvl w:val="0"/>
          <w:numId w:val="1006"/>
        </w:numPr>
        <w:pStyle w:val="Compact"/>
      </w:pPr>
      <w:r>
        <w:rPr>
          <w:bCs/>
          <w:b/>
        </w:rPr>
        <w:t xml:space="preserve">Certified in Sensory Integration Therapy</w:t>
      </w:r>
      <w:r>
        <w:t xml:space="preserve"> </w:t>
      </w:r>
      <w:r>
        <w:t xml:space="preserve">– National University of Singapore, 2020</w:t>
      </w:r>
    </w:p>
    <w:bookmarkEnd w:id="30"/>
    <w:bookmarkStart w:id="31" w:name="professional-affiliations"/>
    <w:p>
      <w:pPr>
        <w:pStyle w:val="Heading2"/>
      </w:pPr>
      <w:r>
        <w:t xml:space="preserve">Professional Affiliations</w:t>
      </w:r>
    </w:p>
    <w:p>
      <w:pPr>
        <w:numPr>
          <w:ilvl w:val="0"/>
          <w:numId w:val="1007"/>
        </w:numPr>
        <w:pStyle w:val="Compact"/>
      </w:pPr>
      <w:r>
        <w:rPr>
          <w:bCs/>
          <w:b/>
        </w:rPr>
        <w:t xml:space="preserve">Singapore Special Needs Association (SSNA)</w:t>
      </w:r>
      <w:r>
        <w:t xml:space="preserve"> </w:t>
      </w:r>
      <w:r>
        <w:t xml:space="preserve">– Member since 2017</w:t>
      </w:r>
    </w:p>
    <w:p>
      <w:pPr>
        <w:numPr>
          <w:ilvl w:val="0"/>
          <w:numId w:val="1007"/>
        </w:numPr>
        <w:pStyle w:val="Compact"/>
      </w:pPr>
      <w:r>
        <w:rPr>
          <w:bCs/>
          <w:b/>
        </w:rPr>
        <w:t xml:space="preserve">Asia-Pacific Special Education Network (APSEN)</w:t>
      </w:r>
      <w:r>
        <w:t xml:space="preserve"> </w:t>
      </w:r>
      <w:r>
        <w:t xml:space="preserve">– Active participant in regional conferences and workshops.</w:t>
      </w:r>
    </w:p>
    <w:bookmarkEnd w:id="31"/>
    <w:bookmarkStart w:id="32" w:name="awards-and-recognitions"/>
    <w:p>
      <w:pPr>
        <w:pStyle w:val="Heading2"/>
      </w:pPr>
      <w:r>
        <w:t xml:space="preserve">Awards and Recognitions</w:t>
      </w:r>
    </w:p>
    <w:p>
      <w:pPr>
        <w:numPr>
          <w:ilvl w:val="0"/>
          <w:numId w:val="1008"/>
        </w:numPr>
        <w:pStyle w:val="Compact"/>
      </w:pPr>
      <w:r>
        <w:rPr>
          <w:bCs/>
          <w:b/>
        </w:rPr>
        <w:t xml:space="preserve">Outstanding Educator Award – Singapore Special Needs Schools, 2021</w:t>
      </w:r>
      <w:r>
        <w:t xml:space="preserve"> </w:t>
      </w:r>
      <w:r>
        <w:t xml:space="preserve">– Recognized for innovative teaching practices in inclusive classrooms.</w:t>
      </w:r>
    </w:p>
    <w:p>
      <w:pPr>
        <w:numPr>
          <w:ilvl w:val="0"/>
          <w:numId w:val="1008"/>
        </w:numPr>
        <w:pStyle w:val="Compact"/>
      </w:pPr>
      <w:r>
        <w:rPr>
          <w:bCs/>
          <w:b/>
        </w:rPr>
        <w:t xml:space="preserve">MOE Inclusive Education Grant Recipient, 2019</w:t>
      </w:r>
      <w:r>
        <w:t xml:space="preserve"> </w:t>
      </w:r>
      <w:r>
        <w:t xml:space="preserve">– Funded a project to integrate technology into special education curriculum across three schools in Singapore.</w:t>
      </w:r>
    </w:p>
    <w:bookmarkEnd w:id="32"/>
    <w:bookmarkStart w:id="33" w:name="references"/>
    <w:p>
      <w:pPr>
        <w:pStyle w:val="Heading2"/>
      </w:pPr>
      <w:r>
        <w:t xml:space="preserve">References</w:t>
      </w:r>
    </w:p>
    <w:p>
      <w:pPr>
        <w:pStyle w:val="FirstParagraph"/>
      </w:pPr>
      <w:r>
        <w:t xml:space="preserve">Available upon request. Contact [Your Name] at [your.email@example.com] or +65 1234 5678 for references from current and former colleagues in Singapore Singapore.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Special Education Teacher in Singapore</dc:title>
  <dc:creator/>
  <dc:language>en</dc:language>
  <cp:keywords/>
  <dcterms:created xsi:type="dcterms:W3CDTF">2026-07-23T20:57:27Z</dcterms:created>
  <dcterms:modified xsi:type="dcterms:W3CDTF">2026-07-23T20:57:27Z</dcterms:modified>
</cp:coreProperties>
</file>

<file path=docProps/custom.xml><?xml version="1.0" encoding="utf-8"?>
<Properties xmlns="http://schemas.openxmlformats.org/officeDocument/2006/custom-properties" xmlns:vt="http://schemas.openxmlformats.org/officeDocument/2006/docPropsVTypes"/>
</file>