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(Spain</w:t>
      </w:r>
      <w:r>
        <w:t xml:space="preserve"> </w:t>
      </w:r>
      <w:r>
        <w:t xml:space="preserve">Barcelona)</w:t>
      </w:r>
    </w:p>
    <w:bookmarkStart w:id="34" w:name="resume"/>
    <w:p>
      <w:pPr>
        <w:pStyle w:val="Heading1"/>
      </w:pPr>
      <w:r>
        <w:t xml:space="preserve">Resume</w:t>
      </w:r>
    </w:p>
    <w:bookmarkStart w:id="20" w:name="juan-miguel-torres"/>
    <w:p>
      <w:pPr>
        <w:pStyle w:val="Heading2"/>
      </w:pPr>
      <w:r>
        <w:t xml:space="preserve">Juan Miguel Torres</w:t>
      </w:r>
    </w:p>
    <w:p>
      <w:pPr>
        <w:pStyle w:val="FirstParagraph"/>
      </w:pPr>
      <w:r>
        <w:t xml:space="preserve">Email: juan.torres@example.com | Phone: +34 666 777 888 | Location: Barcelona, Spain</w:t>
      </w:r>
    </w:p>
    <w:bookmarkEnd w:id="20"/>
    <w:bookmarkStart w:id="21" w:name="professional-summary"/>
    <w:p>
      <w:pPr>
        <w:pStyle w:val="Heading2"/>
      </w:pPr>
      <w:r>
        <w:t xml:space="preserve">Professional Summary</w:t>
      </w:r>
    </w:p>
    <w:p>
      <w:pPr>
        <w:pStyle w:val="FirstParagraph"/>
      </w:pPr>
      <w:r>
        <w:t xml:space="preserve">Experienced Special Education Teacher with over seven years of expertise in designing and implementing individualized education plans (IEPs) for students with diverse learning needs. A passionate advocate for inclusive education, I have dedicated my career to creating supportive and adaptive learning environments tailored to the unique requirements of students in Spain Barcelona. My work aligns with the Spanish Ministry of Education’s focus on equitable access to quality education, ensuring that every student, regardless of their challenges, can thrive academically and socially. With a strong background in collaboration with parents, educators, and local institutions in Barcelona, I am committed to fostering resilience and confidence in students through personalized strategies and culturally responsive teaching methods.</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Educación Inclusiva Barcelona (EIB)</w:t>
      </w:r>
      <w:r>
        <w:t xml:space="preserve">, Barcelona, Spain | 2019 – Present</w:t>
      </w:r>
    </w:p>
    <w:p>
      <w:pPr>
        <w:numPr>
          <w:ilvl w:val="0"/>
          <w:numId w:val="1001"/>
        </w:numPr>
        <w:pStyle w:val="Compact"/>
      </w:pPr>
      <w:r>
        <w:t xml:space="preserve">Designed and delivered individualized learning plans for students with autism spectrum disorder (ASD), ADHD, and mild to moderate intellectual disabilities, ensuring alignment with the Spanish national curriculum.</w:t>
      </w:r>
    </w:p>
    <w:p>
      <w:pPr>
        <w:numPr>
          <w:ilvl w:val="0"/>
          <w:numId w:val="1001"/>
        </w:numPr>
        <w:pStyle w:val="Compact"/>
      </w:pPr>
      <w:r>
        <w:t xml:space="preserve">Collaborated with general education teachers to integrate special needs students into mainstream classrooms, promoting inclusive practices that comply with Spain’s legal frameworks for educational equity.</w:t>
      </w:r>
    </w:p>
    <w:p>
      <w:pPr>
        <w:numPr>
          <w:ilvl w:val="0"/>
          <w:numId w:val="1001"/>
        </w:numPr>
        <w:pStyle w:val="Compact"/>
      </w:pPr>
      <w:r>
        <w:t xml:space="preserve">Organized workshops for parents on behavioral strategies and communication techniques to enhance home-school partnerships, fostering a cohesive support system for students in Barcelona.</w:t>
      </w:r>
    </w:p>
    <w:p>
      <w:pPr>
        <w:numPr>
          <w:ilvl w:val="0"/>
          <w:numId w:val="1001"/>
        </w:numPr>
        <w:pStyle w:val="Compact"/>
      </w:pPr>
      <w:r>
        <w:t xml:space="preserve">Utilized assistive technologies and sensory-friendly classroom setups to accommodate diverse learning styles, significantly improving student engagement and academic outcomes.</w:t>
      </w:r>
    </w:p>
    <w:p>
      <w:pPr>
        <w:numPr>
          <w:ilvl w:val="0"/>
          <w:numId w:val="1001"/>
        </w:numPr>
        <w:pStyle w:val="Compact"/>
      </w:pPr>
      <w:r>
        <w:t xml:space="preserve">Provided training sessions on inclusive pedagogy for over 50 educators in the Barcelona region, emphasizing the importance of cultural sensitivity and adaptive teaching methods.</w:t>
      </w:r>
    </w:p>
    <w:bookmarkEnd w:id="22"/>
    <w:bookmarkStart w:id="23" w:name="special-education-assistant"/>
    <w:p>
      <w:pPr>
        <w:pStyle w:val="Heading3"/>
      </w:pPr>
      <w:r>
        <w:t xml:space="preserve">Special Education Assistant</w:t>
      </w:r>
    </w:p>
    <w:p>
      <w:pPr>
        <w:pStyle w:val="FirstParagraph"/>
      </w:pPr>
      <w:r>
        <w:rPr>
          <w:bCs/>
          <w:b/>
        </w:rPr>
        <w:t xml:space="preserve">Instituto de Formación Educativa (IFE)</w:t>
      </w:r>
      <w:r>
        <w:t xml:space="preserve">, Barcelona, Spain | 2016 – 2019</w:t>
      </w:r>
    </w:p>
    <w:p>
      <w:pPr>
        <w:numPr>
          <w:ilvl w:val="0"/>
          <w:numId w:val="1002"/>
        </w:numPr>
        <w:pStyle w:val="Compact"/>
      </w:pPr>
      <w:r>
        <w:t xml:space="preserve">Supported students with learning disabilities by modifying lesson plans and providing one-on-one tutoring, resulting in a 30% improvement in academic performance metrics.</w:t>
      </w:r>
    </w:p>
    <w:p>
      <w:pPr>
        <w:numPr>
          <w:ilvl w:val="0"/>
          <w:numId w:val="1002"/>
        </w:numPr>
        <w:pStyle w:val="Compact"/>
      </w:pPr>
      <w:r>
        <w:t xml:space="preserve">Conducted regular assessments to monitor student progress and adjusted interventions based on data-driven insights, ensuring continuous growth for each learner.</w:t>
      </w:r>
    </w:p>
    <w:p>
      <w:pPr>
        <w:numPr>
          <w:ilvl w:val="0"/>
          <w:numId w:val="1002"/>
        </w:numPr>
        <w:pStyle w:val="Compact"/>
      </w:pPr>
      <w:r>
        <w:t xml:space="preserve">Facilitated social skills groups for students with emotional and behavioral challenges, creating a safe space for them to practice communication and cooperation in Barcelona’s multicultural context.</w:t>
      </w:r>
    </w:p>
    <w:p>
      <w:pPr>
        <w:numPr>
          <w:ilvl w:val="0"/>
          <w:numId w:val="1002"/>
        </w:numPr>
        <w:pStyle w:val="Compact"/>
      </w:pPr>
      <w:r>
        <w:t xml:space="preserve">Coordinated with local NGOs in Barcelona to provide extracurricular activities that reinforced classroom learning, such as art therapy sessions and outdoor educational programs.</w:t>
      </w:r>
    </w:p>
    <w:bookmarkEnd w:id="23"/>
    <w:bookmarkEnd w:id="24"/>
    <w:bookmarkStart w:id="27" w:name="education"/>
    <w:p>
      <w:pPr>
        <w:pStyle w:val="Heading2"/>
      </w:pPr>
      <w:r>
        <w:t xml:space="preserve">Education</w:t>
      </w:r>
    </w:p>
    <w:bookmarkStart w:id="25" w:name="máster-en-educación-especial"/>
    <w:p>
      <w:pPr>
        <w:pStyle w:val="Heading3"/>
      </w:pPr>
      <w:r>
        <w:t xml:space="preserve">Máster en Educación Especial</w:t>
      </w:r>
    </w:p>
    <w:p>
      <w:pPr>
        <w:pStyle w:val="FirstParagraph"/>
      </w:pPr>
      <w:r>
        <w:t xml:space="preserve">Universidad de Barcelona (UB), Spain | 2015 – 2016</w:t>
      </w:r>
    </w:p>
    <w:p>
      <w:pPr>
        <w:pStyle w:val="BodyText"/>
      </w:pPr>
      <w:r>
        <w:t xml:space="preserve">Specialized in pedagogical strategies for students with disabilities, including cognitive, physical, and sensory impairments. Coursework focused on the Spanish educational system’s requirements for special education and inclusive practices.</w:t>
      </w:r>
    </w:p>
    <w:bookmarkEnd w:id="25"/>
    <w:bookmarkStart w:id="26" w:name="licenciatura-en-educación-primaria"/>
    <w:p>
      <w:pPr>
        <w:pStyle w:val="Heading3"/>
      </w:pPr>
      <w:r>
        <w:t xml:space="preserve">Licenciatura en Educación Primaria</w:t>
      </w:r>
    </w:p>
    <w:p>
      <w:pPr>
        <w:pStyle w:val="FirstParagraph"/>
      </w:pPr>
      <w:r>
        <w:t xml:space="preserve">Universidad Autónoma de Barcelona (UAB), Spain | 2010 – 2014</w:t>
      </w:r>
    </w:p>
    <w:p>
      <w:pPr>
        <w:pStyle w:val="BodyText"/>
      </w:pPr>
      <w:r>
        <w:t xml:space="preserve">Completed a comprehensive program in primary education, with a focus on child development, classroom management, and early intervention techniques for diverse learners.</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Teacher’s License in Special Education (Spain)</w:t>
      </w:r>
      <w:r>
        <w:t xml:space="preserve"> </w:t>
      </w:r>
      <w:r>
        <w:t xml:space="preserve">– Ministry of Education, Spain | 2016</w:t>
      </w:r>
    </w:p>
    <w:p>
      <w:pPr>
        <w:numPr>
          <w:ilvl w:val="0"/>
          <w:numId w:val="1003"/>
        </w:numPr>
        <w:pStyle w:val="Compact"/>
      </w:pPr>
      <w:r>
        <w:rPr>
          <w:bCs/>
          <w:b/>
        </w:rPr>
        <w:t xml:space="preserve">Certified Behavior Analyst (BCBA)</w:t>
      </w:r>
      <w:r>
        <w:t xml:space="preserve"> </w:t>
      </w:r>
      <w:r>
        <w:t xml:space="preserve">– Behavior Analyst Certification Board | 2018</w:t>
      </w:r>
    </w:p>
    <w:p>
      <w:pPr>
        <w:numPr>
          <w:ilvl w:val="0"/>
          <w:numId w:val="1003"/>
        </w:numPr>
        <w:pStyle w:val="Compact"/>
      </w:pPr>
      <w:r>
        <w:rPr>
          <w:bCs/>
          <w:b/>
        </w:rPr>
        <w:t xml:space="preserve">Course: Inclusive Education for Multicultural Classrooms</w:t>
      </w:r>
      <w:r>
        <w:t xml:space="preserve"> </w:t>
      </w:r>
      <w:r>
        <w:t xml:space="preserve">– European Union Institute for Quality and Innovation | 2021</w:t>
      </w:r>
    </w:p>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Spanish (native), English (fluent), Catalan (intermediate)</w:t>
      </w:r>
    </w:p>
    <w:p>
      <w:pPr>
        <w:numPr>
          <w:ilvl w:val="0"/>
          <w:numId w:val="1004"/>
        </w:numPr>
        <w:pStyle w:val="Compact"/>
      </w:pPr>
      <w:r>
        <w:rPr>
          <w:bCs/>
          <w:b/>
        </w:rPr>
        <w:t xml:space="preserve">Special Education Tools:</w:t>
      </w:r>
      <w:r>
        <w:t xml:space="preserve"> </w:t>
      </w:r>
      <w:r>
        <w:t xml:space="preserve">IEP development, assistive technology integration, sensory integration strategies</w:t>
      </w:r>
    </w:p>
    <w:p>
      <w:pPr>
        <w:numPr>
          <w:ilvl w:val="0"/>
          <w:numId w:val="1004"/>
        </w:numPr>
        <w:pStyle w:val="Compact"/>
      </w:pPr>
      <w:r>
        <w:rPr>
          <w:bCs/>
          <w:b/>
        </w:rPr>
        <w:t xml:space="preserve">Cultural Competence:</w:t>
      </w:r>
      <w:r>
        <w:t xml:space="preserve"> </w:t>
      </w:r>
      <w:r>
        <w:t xml:space="preserve">Experience working with students from diverse socioeconomic and cultural backgrounds in Barcelona</w:t>
      </w:r>
    </w:p>
    <w:p>
      <w:pPr>
        <w:numPr>
          <w:ilvl w:val="0"/>
          <w:numId w:val="1004"/>
        </w:numPr>
        <w:pStyle w:val="Compact"/>
      </w:pPr>
      <w:r>
        <w:rPr>
          <w:bCs/>
          <w:b/>
        </w:rPr>
        <w:t xml:space="preserve">Technology:</w:t>
      </w:r>
      <w:r>
        <w:t xml:space="preserve"> </w:t>
      </w:r>
      <w:r>
        <w:t xml:space="preserve">Proficient in Microsoft Office, Google Classroom, and educational software like Proloquo2Go and Boardmaker</w:t>
      </w:r>
    </w:p>
    <w:bookmarkEnd w:id="29"/>
    <w:bookmarkStart w:id="32" w:name="projects-volunteer-work"/>
    <w:p>
      <w:pPr>
        <w:pStyle w:val="Heading2"/>
      </w:pPr>
      <w:r>
        <w:t xml:space="preserve">Projects &amp; Volunteer Work</w:t>
      </w:r>
    </w:p>
    <w:bookmarkStart w:id="30" w:name="community-inclusion-program-barcelona"/>
    <w:p>
      <w:pPr>
        <w:pStyle w:val="Heading3"/>
      </w:pPr>
      <w:r>
        <w:t xml:space="preserve">Community Inclusion Program (Barcelona)</w:t>
      </w:r>
    </w:p>
    <w:p>
      <w:pPr>
        <w:pStyle w:val="FirstParagraph"/>
      </w:pPr>
      <w:r>
        <w:rPr>
          <w:bCs/>
          <w:b/>
        </w:rPr>
        <w:t xml:space="preserve">Volunteer Special Education Coordinator</w:t>
      </w:r>
      <w:r>
        <w:t xml:space="preserve">, 2017 – 2018</w:t>
      </w:r>
    </w:p>
    <w:p>
      <w:pPr>
        <w:numPr>
          <w:ilvl w:val="0"/>
          <w:numId w:val="1005"/>
        </w:numPr>
        <w:pStyle w:val="Compact"/>
      </w:pPr>
      <w:r>
        <w:t xml:space="preserve">Founded a peer mentoring initiative that connected students with disabilities to local youth groups, improving social inclusion and self-esteem.</w:t>
      </w:r>
    </w:p>
    <w:p>
      <w:pPr>
        <w:numPr>
          <w:ilvl w:val="0"/>
          <w:numId w:val="1005"/>
        </w:numPr>
        <w:pStyle w:val="Compact"/>
      </w:pPr>
      <w:r>
        <w:t xml:space="preserve">Partnered with the Barcelona City Council to secure funding for accessible recreational facilities, ensuring equal opportunities for all children.</w:t>
      </w:r>
    </w:p>
    <w:bookmarkEnd w:id="30"/>
    <w:bookmarkStart w:id="31" w:name="research-on-inclusive-education-in-spain"/>
    <w:p>
      <w:pPr>
        <w:pStyle w:val="Heading3"/>
      </w:pPr>
      <w:r>
        <w:t xml:space="preserve">Research on Inclusive Education in Spain</w:t>
      </w:r>
    </w:p>
    <w:p>
      <w:pPr>
        <w:pStyle w:val="FirstParagraph"/>
      </w:pPr>
      <w:r>
        <w:rPr>
          <w:bCs/>
          <w:b/>
        </w:rPr>
        <w:t xml:space="preserve">Collaborator</w:t>
      </w:r>
      <w:r>
        <w:t xml:space="preserve">, 2020 – 2021</w:t>
      </w:r>
    </w:p>
    <w:p>
      <w:pPr>
        <w:numPr>
          <w:ilvl w:val="0"/>
          <w:numId w:val="1006"/>
        </w:numPr>
        <w:pStyle w:val="Compact"/>
      </w:pPr>
      <w:r>
        <w:t xml:space="preserve">Conducted qualitative studies on the effectiveness of inclusive education policies in Barcelona’s public schools, presenting findings at a regional education conference.</w:t>
      </w:r>
    </w:p>
    <w:p>
      <w:pPr>
        <w:numPr>
          <w:ilvl w:val="0"/>
          <w:numId w:val="1006"/>
        </w:numPr>
        <w:pStyle w:val="Compact"/>
      </w:pPr>
      <w:r>
        <w:t xml:space="preserve">Published an article in *Revista de Educación Especial* highlighting the role of teachers in bridging gaps between special and general education systems.</w:t>
      </w:r>
    </w:p>
    <w:bookmarkEnd w:id="31"/>
    <w:bookmarkEnd w:id="32"/>
    <w:bookmarkStart w:id="33" w:name="references"/>
    <w:p>
      <w:pPr>
        <w:pStyle w:val="Heading2"/>
      </w:pPr>
      <w:r>
        <w:t xml:space="preserve">References</w:t>
      </w:r>
    </w:p>
    <w:p>
      <w:pPr>
        <w:pStyle w:val="FirstParagraph"/>
      </w:pPr>
      <w:r>
        <w:t xml:space="preserve">Available upon request. Contact: juan.torres@example.com</w:t>
      </w:r>
    </w:p>
    <w:p>
      <w:pPr>
        <w:pStyle w:val="BodyText"/>
      </w:pPr>
      <w:r>
        <w:t xml:space="preserve">© 2023 Juan Miguel Torres.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(Spain Barcelona)</dc:title>
  <dc:creator/>
  <dc:language>en</dc:language>
  <cp:keywords/>
  <dcterms:created xsi:type="dcterms:W3CDTF">2026-07-23T08:12:08Z</dcterms:created>
  <dcterms:modified xsi:type="dcterms:W3CDTF">2026-07-23T08:12:08Z</dcterms:modified>
</cp:coreProperties>
</file>

<file path=docProps/custom.xml><?xml version="1.0" encoding="utf-8"?>
<Properties xmlns="http://schemas.openxmlformats.org/officeDocument/2006/custom-properties" xmlns:vt="http://schemas.openxmlformats.org/officeDocument/2006/docPropsVTypes"/>
</file>