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Kingdom</w:t>
      </w:r>
      <w:r>
        <w:t xml:space="preserve"> </w:t>
      </w:r>
      <w:r>
        <w:t xml:space="preserve">Birmingham</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the United Kingdom, specifically in Birmingham. Committed to fostering inclusive learning environments for students with diverse needs, including autism spectrum disorder (ASD), dyslexia, and other learning disabilities. Proven track record of developing individualized education plans (IEPs), collaborating with multidisciplinary teams, and advocating for students’ rights within the educational system of the United Kingdom. A strong advocate for equality in education, with a focus on empowering students in Birmingham to achieve their full potential through tailored support and innovative teaching strategies.</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Birmingham School for Inclusive Learning</w:t>
      </w:r>
      <w:r>
        <w:t xml:space="preserve"> </w:t>
      </w:r>
      <w:r>
        <w:t xml:space="preserve">| Birmingham, United Kingdom</w:t>
      </w:r>
      <w:r>
        <w:br/>
      </w:r>
      <w:r>
        <w:t xml:space="preserve">January 2018 – Present</w:t>
      </w:r>
    </w:p>
    <w:p>
      <w:pPr>
        <w:numPr>
          <w:ilvl w:val="0"/>
          <w:numId w:val="1001"/>
        </w:numPr>
        <w:pStyle w:val="Compact"/>
      </w:pPr>
      <w:r>
        <w:t xml:space="preserve">Developed and implemented individualized education plans (IEPs) for students with special educational needs (SEN), ensuring alignment with the United Kingdom’s national curriculum and local authority guidelines.</w:t>
      </w:r>
    </w:p>
    <w:p>
      <w:pPr>
        <w:numPr>
          <w:ilvl w:val="0"/>
          <w:numId w:val="1001"/>
        </w:numPr>
        <w:pStyle w:val="Compact"/>
      </w:pPr>
      <w:r>
        <w:t xml:space="preserve">Collaborated with classroom teachers, speech therapists, and occupational therapists to create inclusive learning environments in Birmingham schools, fostering collaboration between staff and parents.</w:t>
      </w:r>
    </w:p>
    <w:p>
      <w:pPr>
        <w:numPr>
          <w:ilvl w:val="0"/>
          <w:numId w:val="1001"/>
        </w:numPr>
        <w:pStyle w:val="Compact"/>
      </w:pPr>
      <w:r>
        <w:t xml:space="preserve">Provided one-on-one support to students with autism spectrum disorder (ASD), attention-deficit/hyperactivity disorder (ADHD), and sensory processing challenges, using evidence-based interventions tailored to their unique needs.</w:t>
      </w:r>
    </w:p>
    <w:p>
      <w:pPr>
        <w:numPr>
          <w:ilvl w:val="0"/>
          <w:numId w:val="1001"/>
        </w:numPr>
        <w:pStyle w:val="Compact"/>
      </w:pPr>
      <w:r>
        <w:t xml:space="preserve">Organized and facilitated workshops for parents in Birmingham on navigating the SEN system, promoting transparency and engagement between families and schools.</w:t>
      </w:r>
    </w:p>
    <w:p>
      <w:pPr>
        <w:numPr>
          <w:ilvl w:val="0"/>
          <w:numId w:val="1001"/>
        </w:numPr>
        <w:pStyle w:val="Compact"/>
      </w:pPr>
      <w:r>
        <w:t xml:space="preserve">Trained new special education teachers in best practices for supporting students with disabilities in the United Kingdom, emphasizing adaptability and cultural sensitivity.</w:t>
      </w:r>
    </w:p>
    <w:bookmarkEnd w:id="22"/>
    <w:bookmarkStart w:id="23" w:name="teaching-assistant-special-education"/>
    <w:p>
      <w:pPr>
        <w:pStyle w:val="Heading3"/>
      </w:pPr>
      <w:r>
        <w:t xml:space="preserve">Teaching Assistant – Special Education</w:t>
      </w:r>
    </w:p>
    <w:p>
      <w:pPr>
        <w:pStyle w:val="FirstParagraph"/>
      </w:pPr>
      <w:r>
        <w:rPr>
          <w:bCs/>
          <w:b/>
        </w:rPr>
        <w:t xml:space="preserve">Birmingham Community School</w:t>
      </w:r>
      <w:r>
        <w:t xml:space="preserve"> </w:t>
      </w:r>
      <w:r>
        <w:t xml:space="preserve">| Birmingham, United Kingdom</w:t>
      </w:r>
      <w:r>
        <w:br/>
      </w:r>
      <w:r>
        <w:t xml:space="preserve">September 2015 – December 2017</w:t>
      </w:r>
    </w:p>
    <w:p>
      <w:pPr>
        <w:numPr>
          <w:ilvl w:val="0"/>
          <w:numId w:val="1002"/>
        </w:numPr>
        <w:pStyle w:val="Compact"/>
      </w:pPr>
      <w:r>
        <w:t xml:space="preserve">Supported students with moderate to severe learning disabilities in classroom settings, ensuring their participation in academic and social activities.</w:t>
      </w:r>
    </w:p>
    <w:p>
      <w:pPr>
        <w:numPr>
          <w:ilvl w:val="0"/>
          <w:numId w:val="1002"/>
        </w:numPr>
        <w:pStyle w:val="Compact"/>
      </w:pPr>
      <w:r>
        <w:t xml:space="preserve">Assisted in the creation of visual aids, sensory-friendly classrooms, and behavior intervention plans to meet the needs of students across Birmingham’s diverse educational landscape.</w:t>
      </w:r>
    </w:p>
    <w:p>
      <w:pPr>
        <w:numPr>
          <w:ilvl w:val="0"/>
          <w:numId w:val="1002"/>
        </w:numPr>
        <w:pStyle w:val="Compact"/>
      </w:pPr>
      <w:r>
        <w:t xml:space="preserve">Monitored student progress using standardized assessments and provided regular feedback to lead teachers, contributing to data-driven decision-making in Birmingham schools.</w:t>
      </w:r>
    </w:p>
    <w:p>
      <w:pPr>
        <w:numPr>
          <w:ilvl w:val="0"/>
          <w:numId w:val="1002"/>
        </w:numPr>
        <w:pStyle w:val="Compact"/>
      </w:pPr>
      <w:r>
        <w:t xml:space="preserve">Volunteered for local community initiatives in Birmingham, such as literacy programs and autism awareness campaigns, to strengthen ties between schools and the broader community.</w:t>
      </w:r>
    </w:p>
    <w:bookmarkEnd w:id="23"/>
    <w:bookmarkEnd w:id="24"/>
    <w:bookmarkStart w:id="27" w:name="educational-background"/>
    <w:p>
      <w:pPr>
        <w:pStyle w:val="Heading2"/>
      </w:pPr>
      <w:r>
        <w:t xml:space="preserve">Educational Background</w:t>
      </w:r>
    </w:p>
    <w:bookmarkStart w:id="25" w:name="master-of-education-in-special-needs"/>
    <w:p>
      <w:pPr>
        <w:pStyle w:val="Heading3"/>
      </w:pPr>
      <w:r>
        <w:t xml:space="preserve">Master of Education in Special Needs</w:t>
      </w:r>
    </w:p>
    <w:p>
      <w:pPr>
        <w:pStyle w:val="FirstParagraph"/>
      </w:pPr>
      <w:r>
        <w:rPr>
          <w:bCs/>
          <w:b/>
        </w:rPr>
        <w:t xml:space="preserve">University of Birmingham</w:t>
      </w:r>
      <w:r>
        <w:t xml:space="preserve"> </w:t>
      </w:r>
      <w:r>
        <w:t xml:space="preserve">| Birmingham, United Kingdom</w:t>
      </w:r>
      <w:r>
        <w:br/>
      </w:r>
      <w:r>
        <w:t xml:space="preserve">Graduated: [Year]</w:t>
      </w:r>
    </w:p>
    <w:p>
      <w:pPr>
        <w:pStyle w:val="BodyText"/>
      </w:pPr>
      <w:r>
        <w:t xml:space="preserve">Coursework included advanced strategies for supporting students with special educational needs, inclusive pedagogy, and the legal frameworks governing education in the United Kingdom.</w:t>
      </w:r>
    </w:p>
    <w:bookmarkEnd w:id="25"/>
    <w:bookmarkStart w:id="26" w:name="bachelor-of-arts-in-psychology"/>
    <w:p>
      <w:pPr>
        <w:pStyle w:val="Heading3"/>
      </w:pPr>
      <w:r>
        <w:t xml:space="preserve">Bachelor of Arts in Psychology</w:t>
      </w:r>
    </w:p>
    <w:p>
      <w:pPr>
        <w:pStyle w:val="FirstParagraph"/>
      </w:pPr>
      <w:r>
        <w:rPr>
          <w:bCs/>
          <w:b/>
        </w:rPr>
        <w:t xml:space="preserve">University of Warwick</w:t>
      </w:r>
      <w:r>
        <w:t xml:space="preserve"> </w:t>
      </w:r>
      <w:r>
        <w:t xml:space="preserve">| Coventry, United Kingdom</w:t>
      </w:r>
      <w:r>
        <w:br/>
      </w:r>
      <w:r>
        <w:t xml:space="preserve">Graduated: [Year]</w:t>
      </w:r>
    </w:p>
    <w:p>
      <w:pPr>
        <w:pStyle w:val="BodyText"/>
      </w:pPr>
      <w:r>
        <w:t xml:space="preserve">Focused on child development, behavioral psychology, and the neurodiversity movement, which informed my approach to teaching in Birmingham’s schools.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Qualified Teacher Status (QTS)</w:t>
      </w:r>
      <w:r>
        <w:t xml:space="preserve"> </w:t>
      </w:r>
      <w:r>
        <w:t xml:space="preserve">– United Kingdom</w:t>
      </w:r>
    </w:p>
    <w:p>
      <w:pPr>
        <w:numPr>
          <w:ilvl w:val="0"/>
          <w:numId w:val="1003"/>
        </w:numPr>
        <w:pStyle w:val="Compact"/>
      </w:pPr>
      <w:r>
        <w:rPr>
          <w:bCs/>
          <w:b/>
        </w:rPr>
        <w:t xml:space="preserve">Sensory Integration and the Child (SIPT) Certification</w:t>
      </w:r>
      <w:r>
        <w:t xml:space="preserve"> </w:t>
      </w:r>
      <w:r>
        <w:t xml:space="preserve">– 2020</w:t>
      </w:r>
    </w:p>
    <w:p>
      <w:pPr>
        <w:numPr>
          <w:ilvl w:val="0"/>
          <w:numId w:val="1003"/>
        </w:numPr>
        <w:pStyle w:val="Compact"/>
      </w:pPr>
      <w:r>
        <w:rPr>
          <w:bCs/>
          <w:b/>
        </w:rPr>
        <w:t xml:space="preserve">National Award for Special Educational Needs Coordination (NASENCO)</w:t>
      </w:r>
      <w:r>
        <w:t xml:space="preserve"> </w:t>
      </w:r>
      <w:r>
        <w:t xml:space="preserve">– 2019</w:t>
      </w:r>
    </w:p>
    <w:p>
      <w:pPr>
        <w:numPr>
          <w:ilvl w:val="0"/>
          <w:numId w:val="1003"/>
        </w:numPr>
        <w:pStyle w:val="Compact"/>
      </w:pPr>
      <w:r>
        <w:t xml:space="preserve">Workshops on trauma-informed practices in Birmingham schools, attended in partnership with the West Midlands Education Authority.</w:t>
      </w:r>
    </w:p>
    <w:bookmarkEnd w:id="28"/>
    <w:bookmarkStart w:id="29" w:name="skills"/>
    <w:p>
      <w:pPr>
        <w:pStyle w:val="Heading2"/>
      </w:pPr>
      <w:r>
        <w:t xml:space="preserve">Skills</w:t>
      </w:r>
    </w:p>
    <w:p>
      <w:pPr>
        <w:numPr>
          <w:ilvl w:val="0"/>
          <w:numId w:val="1004"/>
        </w:numPr>
        <w:pStyle w:val="Compact"/>
      </w:pPr>
      <w:r>
        <w:rPr>
          <w:bCs/>
          <w:b/>
        </w:rPr>
        <w:t xml:space="preserve">Inclusive Education:</w:t>
      </w:r>
      <w:r>
        <w:t xml:space="preserve"> </w:t>
      </w:r>
      <w:r>
        <w:t xml:space="preserve">Expertise in designing curricula that accommodate diverse learners, aligned with the United Kingdom’s SEND Code of Practice.</w:t>
      </w:r>
    </w:p>
    <w:p>
      <w:pPr>
        <w:numPr>
          <w:ilvl w:val="0"/>
          <w:numId w:val="1004"/>
        </w:numPr>
        <w:pStyle w:val="Compact"/>
      </w:pPr>
      <w:r>
        <w:rPr>
          <w:bCs/>
          <w:b/>
        </w:rPr>
        <w:t xml:space="preserve">Behavioral Interventions:</w:t>
      </w:r>
      <w:r>
        <w:t xml:space="preserve"> </w:t>
      </w:r>
      <w:r>
        <w:t xml:space="preserve">Trained in positive behavior support strategies to address challenges faced by students in Birmingham schools.</w:t>
      </w:r>
    </w:p>
    <w:p>
      <w:pPr>
        <w:numPr>
          <w:ilvl w:val="0"/>
          <w:numId w:val="1004"/>
        </w:numPr>
        <w:pStyle w:val="Compact"/>
      </w:pPr>
      <w:r>
        <w:rPr>
          <w:bCs/>
          <w:b/>
        </w:rPr>
        <w:t xml:space="preserve">Communication:</w:t>
      </w:r>
      <w:r>
        <w:t xml:space="preserve"> </w:t>
      </w:r>
      <w:r>
        <w:t xml:space="preserve">Strong verbal and written communication skills, with experience presenting to parents, staff, and local authorities in Birmingham.</w:t>
      </w:r>
    </w:p>
    <w:p>
      <w:pPr>
        <w:numPr>
          <w:ilvl w:val="0"/>
          <w:numId w:val="1004"/>
        </w:numPr>
        <w:pStyle w:val="Compact"/>
      </w:pPr>
      <w:r>
        <w:rPr>
          <w:bCs/>
          <w:b/>
        </w:rPr>
        <w:t xml:space="preserve">Technology Integration:</w:t>
      </w:r>
      <w:r>
        <w:t xml:space="preserve"> </w:t>
      </w:r>
      <w:r>
        <w:t xml:space="preserve">Proficient in using assistive technologies (e.g., speech-to-text software, visual scheduling tools) to support students with disabilities.</w:t>
      </w:r>
    </w:p>
    <w:p>
      <w:pPr>
        <w:numPr>
          <w:ilvl w:val="0"/>
          <w:numId w:val="1004"/>
        </w:numPr>
        <w:pStyle w:val="Compact"/>
      </w:pPr>
      <w:r>
        <w:rPr>
          <w:bCs/>
          <w:b/>
        </w:rPr>
        <w:t xml:space="preserve">Cultural Competency:</w:t>
      </w:r>
      <w:r>
        <w:t xml:space="preserve"> </w:t>
      </w:r>
      <w:r>
        <w:t xml:space="preserve">Demonstrated ability to work with families from diverse cultural backgrounds in Birmingham, ensuring equitable access to education.</w:t>
      </w:r>
    </w:p>
    <w:bookmarkEnd w:id="29"/>
    <w:bookmarkStart w:id="30" w:name="community-involvement"/>
    <w:p>
      <w:pPr>
        <w:pStyle w:val="Heading2"/>
      </w:pPr>
      <w:r>
        <w:t xml:space="preserve">Community Involvement</w:t>
      </w:r>
    </w:p>
    <w:p>
      <w:pPr>
        <w:pStyle w:val="FirstParagraph"/>
      </w:pPr>
      <w:r>
        <w:rPr>
          <w:bCs/>
          <w:b/>
        </w:rPr>
        <w:t xml:space="preserve">Birmingham Special Needs Network</w:t>
      </w:r>
      <w:r>
        <w:t xml:space="preserve"> </w:t>
      </w:r>
      <w:r>
        <w:t xml:space="preserve">– Volunteer Mentor (2019–Present)</w:t>
      </w:r>
    </w:p>
    <w:p>
      <w:pPr>
        <w:numPr>
          <w:ilvl w:val="0"/>
          <w:numId w:val="1005"/>
        </w:numPr>
        <w:pStyle w:val="Compact"/>
      </w:pPr>
      <w:r>
        <w:t xml:space="preserve">Mentored new special education teachers in Birmingham, sharing insights on navigating the UK’s SEN system and fostering student independence.</w:t>
      </w:r>
    </w:p>
    <w:p>
      <w:pPr>
        <w:numPr>
          <w:ilvl w:val="0"/>
          <w:numId w:val="1005"/>
        </w:numPr>
        <w:pStyle w:val="Compact"/>
      </w:pPr>
      <w:r>
        <w:t xml:space="preserve">Participated in advocacy campaigns to improve resources for students with disabilities in Birmingham schools, including lobbying for additional funding and staff training.</w:t>
      </w:r>
    </w:p>
    <w:bookmarkEnd w:id="30"/>
    <w:bookmarkStart w:id="31" w:name="references"/>
    <w:p>
      <w:pPr>
        <w:pStyle w:val="Heading2"/>
      </w:pPr>
      <w:r>
        <w:t xml:space="preserve">References</w:t>
      </w:r>
    </w:p>
    <w:p>
      <w:pPr>
        <w:pStyle w:val="FirstParagraph"/>
      </w:pPr>
      <w:r>
        <w:t xml:space="preserve">Available upon request. Please contact [Your Name] at [Your Email Address] or [Your Phone Number].</w:t>
      </w:r>
    </w:p>
    <w:p>
      <w:pPr>
        <w:pStyle w:val="BodyText"/>
      </w:pPr>
      <w:r>
        <w:rPr>
          <w:bCs/>
          <w:b/>
        </w:rPr>
        <w:t xml:space="preserve">Special Education Teacher | United Kingdom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United Kingdom Birmingham</dc:title>
  <dc:creator/>
  <dc:language>en</dc:language>
  <cp:keywords/>
  <dcterms:created xsi:type="dcterms:W3CDTF">2026-07-23T20:34:38Z</dcterms:created>
  <dcterms:modified xsi:type="dcterms:W3CDTF">2026-07-23T20:34:38Z</dcterms:modified>
</cp:coreProperties>
</file>

<file path=docProps/custom.xml><?xml version="1.0" encoding="utf-8"?>
<Properties xmlns="http://schemas.openxmlformats.org/officeDocument/2006/custom-properties" xmlns:vt="http://schemas.openxmlformats.org/officeDocument/2006/docPropsVTypes"/>
</file>