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Houston</w:t>
      </w:r>
    </w:p>
    <w:bookmarkStart w:id="27" w:name="john-d.-miller"/>
    <w:p>
      <w:pPr>
        <w:pStyle w:val="Heading1"/>
      </w:pPr>
      <w:r>
        <w:t xml:space="preserve">John D. Miller</w:t>
      </w:r>
    </w:p>
    <w:p>
      <w:pPr>
        <w:pStyle w:val="FirstParagraph"/>
      </w:pPr>
      <w:r>
        <w:rPr>
          <w:bCs/>
          <w:b/>
        </w:rPr>
        <w:t xml:space="preserve">Special Education Teacher | United States Houston</w:t>
      </w:r>
    </w:p>
    <w:p>
      <w:pPr>
        <w:pStyle w:val="BodyText"/>
      </w:pPr>
      <w:r>
        <w:t xml:space="preserve">📞 (713) 555-0198 | 📧 john.miller@example.com | 📍 456 Education Lane, Houston, TX 77001</w:t>
      </w:r>
    </w:p>
    <w:bookmarkStart w:id="20" w:name="professional-summary"/>
    <w:p>
      <w:pPr>
        <w:pStyle w:val="Heading2"/>
      </w:pPr>
      <w:r>
        <w:t xml:space="preserve">Professional Summary</w:t>
      </w:r>
    </w:p>
    <w:p>
      <w:pPr>
        <w:pStyle w:val="FirstParagraph"/>
      </w:pPr>
      <w:r>
        <w:t xml:space="preserve">Dynamic and passionate Special Education Teacher with over eight years of experience in the United States Houston area. Dedicated to providing student-centered instruction and fostering inclusive learning environments for children with diverse needs, including autism spectrum disorder, intellectual disabilities, and learning differences. Proficient in developing individualized education programs (IEPs), collaborating with families, and integrating evidence-based practices to support academic and social-emotional growth. Committed to advancing equity in education within the United States Houston community through innovative teaching strategies and advocacy.</w:t>
      </w:r>
    </w:p>
    <w:bookmarkEnd w:id="20"/>
    <w:bookmarkStart w:id="21" w:name="education"/>
    <w:p>
      <w:pPr>
        <w:pStyle w:val="Heading2"/>
      </w:pPr>
      <w:r>
        <w:t xml:space="preserve">Education</w:t>
      </w:r>
    </w:p>
    <w:p>
      <w:pPr>
        <w:numPr>
          <w:ilvl w:val="0"/>
          <w:numId w:val="1001"/>
        </w:numPr>
        <w:pStyle w:val="Compact"/>
      </w:pPr>
      <w:r>
        <w:rPr>
          <w:bCs/>
          <w:b/>
        </w:rPr>
        <w:t xml:space="preserve">Bachelor of Science in Special Education</w:t>
      </w:r>
      <w:r>
        <w:t xml:space="preserve"> </w:t>
      </w:r>
      <w:r>
        <w:t xml:space="preserve">| University of Houston, TX (2013)</w:t>
      </w:r>
    </w:p>
    <w:p>
      <w:pPr>
        <w:numPr>
          <w:ilvl w:val="0"/>
          <w:numId w:val="1001"/>
        </w:numPr>
        <w:pStyle w:val="Compact"/>
      </w:pPr>
      <w:r>
        <w:rPr>
          <w:bCs/>
          <w:b/>
        </w:rPr>
        <w:t xml:space="preserve">Master of Arts in Educational Psychology</w:t>
      </w:r>
      <w:r>
        <w:t xml:space="preserve"> </w:t>
      </w:r>
      <w:r>
        <w:t xml:space="preserve">| Texas State University, TX (2015)</w:t>
      </w:r>
    </w:p>
    <w:bookmarkEnd w:id="21"/>
    <w:bookmarkStart w:id="22" w:name="teaching-experience"/>
    <w:p>
      <w:pPr>
        <w:pStyle w:val="Heading2"/>
      </w:pPr>
      <w:r>
        <w:t xml:space="preserve">Teaching Experience</w:t>
      </w:r>
    </w:p>
    <w:p>
      <w:pPr>
        <w:pStyle w:val="FirstParagraph"/>
      </w:pPr>
      <w:r>
        <w:rPr>
          <w:bCs/>
          <w:b/>
        </w:rPr>
        <w:t xml:space="preserve">Special Education Teacher | Houston Independent School District (HISD)</w:t>
      </w:r>
      <w:r>
        <w:t xml:space="preserve"> </w:t>
      </w:r>
      <w:r>
        <w:t xml:space="preserve">| August 2016 – Present</w:t>
      </w:r>
    </w:p>
    <w:p>
      <w:pPr>
        <w:numPr>
          <w:ilvl w:val="0"/>
          <w:numId w:val="1002"/>
        </w:numPr>
        <w:pStyle w:val="Compact"/>
      </w:pPr>
      <w:r>
        <w:t xml:space="preserve">Collaborated with general education teachers to create and implement IEPs for 30+ students with disabilities, ensuring alignment with state standards and individualized goals.</w:t>
      </w:r>
    </w:p>
    <w:p>
      <w:pPr>
        <w:numPr>
          <w:ilvl w:val="0"/>
          <w:numId w:val="1002"/>
        </w:numPr>
        <w:pStyle w:val="Compact"/>
      </w:pPr>
      <w:r>
        <w:t xml:space="preserve">Designed differentiated instruction plans for students in grades K-5, focusing on literacy, numeracy, and functional life skills tailored to the United States Houston community.</w:t>
      </w:r>
    </w:p>
    <w:p>
      <w:pPr>
        <w:numPr>
          <w:ilvl w:val="0"/>
          <w:numId w:val="1002"/>
        </w:numPr>
        <w:pStyle w:val="Compact"/>
      </w:pPr>
      <w:r>
        <w:t xml:space="preserve">Provided direct instruction in autism support classrooms, utilizing visual schedules, sensory integration techniques, and positive behavioral interventions.</w:t>
      </w:r>
    </w:p>
    <w:p>
      <w:pPr>
        <w:numPr>
          <w:ilvl w:val="0"/>
          <w:numId w:val="1002"/>
        </w:numPr>
        <w:pStyle w:val="Compact"/>
      </w:pPr>
      <w:r>
        <w:t xml:space="preserve">Organized monthly parent workshops to educate families on supporting their children’s learning at home, emphasizing culturally responsive strategies relevant to Houston’s diverse population.</w:t>
      </w:r>
    </w:p>
    <w:p>
      <w:pPr>
        <w:numPr>
          <w:ilvl w:val="0"/>
          <w:numId w:val="1002"/>
        </w:numPr>
        <w:pStyle w:val="Compact"/>
      </w:pPr>
      <w:r>
        <w:t xml:space="preserve">Received recognition as “Teacher of the Year” in 2021 for outstanding contributions to special education in the United States Houston area.</w:t>
      </w:r>
    </w:p>
    <w:p>
      <w:pPr>
        <w:pStyle w:val="FirstParagraph"/>
      </w:pPr>
      <w:r>
        <w:rPr>
          <w:bCs/>
          <w:b/>
        </w:rPr>
        <w:t xml:space="preserve">Special Education Assistant | Spring Branch Independent School District (SBISD)</w:t>
      </w:r>
      <w:r>
        <w:t xml:space="preserve"> </w:t>
      </w:r>
      <w:r>
        <w:t xml:space="preserve">| June 2013 – July 2016</w:t>
      </w:r>
    </w:p>
    <w:p>
      <w:pPr>
        <w:numPr>
          <w:ilvl w:val="0"/>
          <w:numId w:val="1003"/>
        </w:numPr>
        <w:pStyle w:val="Compact"/>
      </w:pPr>
      <w:r>
        <w:t xml:space="preserve">Supported students with disabilities in inclusive classroom settings, assisting with lesson planning and behavior management strategies.</w:t>
      </w:r>
    </w:p>
    <w:p>
      <w:pPr>
        <w:numPr>
          <w:ilvl w:val="0"/>
          <w:numId w:val="1003"/>
        </w:numPr>
        <w:pStyle w:val="Compact"/>
      </w:pPr>
      <w:r>
        <w:t xml:space="preserve">Conducted weekly progress monitoring for students with learning disabilities, documenting data to inform instructional adjustments.</w:t>
      </w:r>
    </w:p>
    <w:p>
      <w:pPr>
        <w:numPr>
          <w:ilvl w:val="0"/>
          <w:numId w:val="1003"/>
        </w:numPr>
        <w:pStyle w:val="Compact"/>
      </w:pPr>
      <w:r>
        <w:t xml:space="preserve">Partnered with speech-language pathologists and occupational therapists to address communication and motor skill development.</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Texas State Certification in Special Education (Pre-K–12)</w:t>
      </w:r>
      <w:r>
        <w:t xml:space="preserve"> </w:t>
      </w:r>
      <w:r>
        <w:t xml:space="preserve">| Texas Education Agency (TEA), 2015</w:t>
      </w:r>
    </w:p>
    <w:p>
      <w:pPr>
        <w:numPr>
          <w:ilvl w:val="0"/>
          <w:numId w:val="1004"/>
        </w:numPr>
        <w:pStyle w:val="Compact"/>
      </w:pPr>
      <w:r>
        <w:rPr>
          <w:bCs/>
          <w:b/>
        </w:rPr>
        <w:t xml:space="preserve">Bilingual Extension in Spanish</w:t>
      </w:r>
      <w:r>
        <w:t xml:space="preserve"> </w:t>
      </w:r>
      <w:r>
        <w:t xml:space="preserve">| TEA, 2018</w:t>
      </w:r>
    </w:p>
    <w:p>
      <w:pPr>
        <w:numPr>
          <w:ilvl w:val="0"/>
          <w:numId w:val="1004"/>
        </w:numPr>
        <w:pStyle w:val="Compact"/>
      </w:pPr>
      <w:r>
        <w:rPr>
          <w:bCs/>
          <w:b/>
        </w:rPr>
        <w:t xml:space="preserve">Certified Positive Behavior Interventions and Supports (PBIS) Coach</w:t>
      </w:r>
      <w:r>
        <w:t xml:space="preserve"> </w:t>
      </w:r>
      <w:r>
        <w:t xml:space="preserve">| University of Houston, 2020</w:t>
      </w:r>
    </w:p>
    <w:p>
      <w:pPr>
        <w:numPr>
          <w:ilvl w:val="0"/>
          <w:numId w:val="1004"/>
        </w:numPr>
        <w:pStyle w:val="Compact"/>
      </w:pPr>
      <w:r>
        <w:rPr>
          <w:bCs/>
          <w:b/>
        </w:rPr>
        <w:t xml:space="preserve">Certified Collaborative for Educational Services (CSEFEL) Trainer</w:t>
      </w:r>
      <w:r>
        <w:t xml:space="preserve"> </w:t>
      </w:r>
      <w:r>
        <w:t xml:space="preserve">| National Center on Early Childhood Development, Teaching, and Learning, 2019</w:t>
      </w:r>
    </w:p>
    <w:bookmarkEnd w:id="23"/>
    <w:bookmarkStart w:id="24" w:name="professional-development"/>
    <w:p>
      <w:pPr>
        <w:pStyle w:val="Heading2"/>
      </w:pPr>
      <w:r>
        <w:t xml:space="preserve">Professional Development</w:t>
      </w:r>
    </w:p>
    <w:p>
      <w:pPr>
        <w:pStyle w:val="FirstParagraph"/>
      </w:pPr>
      <w:r>
        <w:rPr>
          <w:bCs/>
          <w:b/>
        </w:rPr>
        <w:t xml:space="preserve">Workshops &amp; Conferences:</w:t>
      </w:r>
    </w:p>
    <w:p>
      <w:pPr>
        <w:numPr>
          <w:ilvl w:val="0"/>
          <w:numId w:val="1005"/>
        </w:numPr>
        <w:pStyle w:val="Compact"/>
      </w:pPr>
      <w:r>
        <w:t xml:space="preserve">“Inclusive Practices for Students with Autism” | Houston Special Education Symposium, 2023</w:t>
      </w:r>
    </w:p>
    <w:p>
      <w:pPr>
        <w:numPr>
          <w:ilvl w:val="0"/>
          <w:numId w:val="1005"/>
        </w:numPr>
        <w:pStyle w:val="Compact"/>
      </w:pPr>
      <w:r>
        <w:t xml:space="preserve">“Technology in Special Education” | Texas Association for the Gifted and Talented (TAGT), 2022</w:t>
      </w:r>
    </w:p>
    <w:p>
      <w:pPr>
        <w:numPr>
          <w:ilvl w:val="0"/>
          <w:numId w:val="1005"/>
        </w:numPr>
        <w:pStyle w:val="Compact"/>
      </w:pPr>
      <w:r>
        <w:t xml:space="preserve">“Culturally Responsive Teaching” | Houston School District Professional Learning Series, 2021</w:t>
      </w:r>
    </w:p>
    <w:p>
      <w:pPr>
        <w:pStyle w:val="FirstParagraph"/>
      </w:pPr>
      <w:r>
        <w:rPr>
          <w:bCs/>
          <w:b/>
        </w:rPr>
        <w:t xml:space="preserve">Leadership Roles:</w:t>
      </w:r>
    </w:p>
    <w:p>
      <w:pPr>
        <w:numPr>
          <w:ilvl w:val="0"/>
          <w:numId w:val="1006"/>
        </w:numPr>
        <w:pStyle w:val="Compact"/>
      </w:pPr>
      <w:r>
        <w:t xml:space="preserve">Member of the Texas Council for Exceptional Children (TCEC) and active participant in local chapter meetings in the United States Houston area.</w:t>
      </w:r>
    </w:p>
    <w:p>
      <w:pPr>
        <w:numPr>
          <w:ilvl w:val="0"/>
          <w:numId w:val="1006"/>
        </w:numPr>
        <w:pStyle w:val="Compact"/>
      </w:pPr>
      <w:r>
        <w:t xml:space="preserve">Served on the HISD Special Education Advisory Committee to advocate for improved resources for students with disabilities.</w:t>
      </w:r>
    </w:p>
    <w:bookmarkEnd w:id="24"/>
    <w:bookmarkStart w:id="25" w:name="skills-competencies"/>
    <w:p>
      <w:pPr>
        <w:pStyle w:val="Heading2"/>
      </w:pPr>
      <w:r>
        <w:t xml:space="preserve">Skills &amp; Competencies</w:t>
      </w:r>
    </w:p>
    <w:p>
      <w:pPr>
        <w:numPr>
          <w:ilvl w:val="0"/>
          <w:numId w:val="1007"/>
        </w:numPr>
        <w:pStyle w:val="Compact"/>
      </w:pPr>
      <w:r>
        <w:rPr>
          <w:bCs/>
          <w:b/>
        </w:rPr>
        <w:t xml:space="preserve">Instructional Strategies:</w:t>
      </w:r>
      <w:r>
        <w:t xml:space="preserve"> </w:t>
      </w:r>
      <w:r>
        <w:t xml:space="preserve">IEP development, differentiated instruction, behavior intervention planning, assistive technology integration (e.g., AAC devices).</w:t>
      </w:r>
    </w:p>
    <w:p>
      <w:pPr>
        <w:numPr>
          <w:ilvl w:val="0"/>
          <w:numId w:val="1007"/>
        </w:numPr>
        <w:pStyle w:val="Compact"/>
      </w:pPr>
      <w:r>
        <w:rPr>
          <w:bCs/>
          <w:b/>
        </w:rPr>
        <w:t xml:space="preserve">Curriculum Adaptation:</w:t>
      </w:r>
      <w:r>
        <w:t xml:space="preserve"> </w:t>
      </w:r>
      <w:r>
        <w:t xml:space="preserve">Modified general education materials to align with students’ unique needs and learning styles.</w:t>
      </w:r>
    </w:p>
    <w:p>
      <w:pPr>
        <w:numPr>
          <w:ilvl w:val="0"/>
          <w:numId w:val="1007"/>
        </w:numPr>
        <w:pStyle w:val="Compact"/>
      </w:pPr>
      <w:r>
        <w:rPr>
          <w:bCs/>
          <w:b/>
        </w:rPr>
        <w:t xml:space="preserve">Communication:</w:t>
      </w:r>
      <w:r>
        <w:t xml:space="preserve"> </w:t>
      </w:r>
      <w:r>
        <w:t xml:space="preserve">Strong interpersonal skills for collaborating with parents, colleagues, and community organizations in the United States Houston region.</w:t>
      </w:r>
    </w:p>
    <w:p>
      <w:pPr>
        <w:numPr>
          <w:ilvl w:val="0"/>
          <w:numId w:val="1007"/>
        </w:numPr>
        <w:pStyle w:val="Compact"/>
      </w:pPr>
      <w:r>
        <w:rPr>
          <w:bCs/>
          <w:b/>
        </w:rPr>
        <w:t xml:space="preserve">Technology:</w:t>
      </w:r>
      <w:r>
        <w:t xml:space="preserve"> </w:t>
      </w:r>
      <w:r>
        <w:t xml:space="preserve">Proficient in using digital tools (e.g., SMART Boards, Google Classroom) to enhance student engagement.</w:t>
      </w:r>
    </w:p>
    <w:p>
      <w:pPr>
        <w:numPr>
          <w:ilvl w:val="0"/>
          <w:numId w:val="1007"/>
        </w:numPr>
        <w:pStyle w:val="Compact"/>
      </w:pPr>
      <w:r>
        <w:rPr>
          <w:bCs/>
          <w:b/>
        </w:rPr>
        <w:t xml:space="preserve">Cultural Competence:</w:t>
      </w:r>
      <w:r>
        <w:t xml:space="preserve"> </w:t>
      </w:r>
      <w:r>
        <w:t xml:space="preserve">Experienced in working with students from diverse linguistic and cultural backgrounds, including Hispanic and African American communities in Houston.</w:t>
      </w:r>
    </w:p>
    <w:bookmarkEnd w:id="25"/>
    <w:bookmarkStart w:id="26" w:name="references"/>
    <w:p>
      <w:pPr>
        <w:pStyle w:val="Heading2"/>
      </w:pPr>
      <w:r>
        <w:t xml:space="preserve">References</w:t>
      </w:r>
    </w:p>
    <w:p>
      <w:pPr>
        <w:pStyle w:val="FirstParagraph"/>
      </w:pPr>
      <w:r>
        <w:t xml:space="preserve">Available upon request. Contact John D. Miller for references from current or former colleagues in the United States Houston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Special Education Teacher | United States Houston</dc:title>
  <dc:creator/>
  <cp:keywords/>
  <dcterms:created xsi:type="dcterms:W3CDTF">2026-07-23T20:15:24Z</dcterms:created>
  <dcterms:modified xsi:type="dcterms:W3CDTF">2026-07-23T20:15:24Z</dcterms:modified>
</cp:coreProperties>
</file>

<file path=docProps/custom.xml><?xml version="1.0" encoding="utf-8"?>
<Properties xmlns="http://schemas.openxmlformats.org/officeDocument/2006/custom-properties" xmlns:vt="http://schemas.openxmlformats.org/officeDocument/2006/docPropsVTypes"/>
</file>