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(555) 123-4567</w:t>
      </w:r>
      <w:r>
        <w:br/>
      </w:r>
      <w:r>
        <w:rPr>
          <w:bCs/>
          <w:b/>
        </w:rPr>
        <w:t xml:space="preserve">Location:</w:t>
      </w:r>
      <w:r>
        <w:t xml:space="preserve"> </w:t>
      </w:r>
      <w:r>
        <w:t xml:space="preserve">San Francisco, California, United States</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the United States San Francisco area. Committed to providing inclusive and equitable learning environments for students with diverse needs, including autism spectrum disorders, ADHD, and learning disabilities. Skilled in developing Individualized Education Programs (IEPs), collaborating with multidisciplinary teams, and fostering student independence through evidence-based strategies. Eager to contribute expertise to schools in San Francisco that prioritize innovation and student-centered approaches.</w:t>
      </w:r>
    </w:p>
    <w:bookmarkEnd w:id="21"/>
    <w:bookmarkStart w:id="22" w:name="education"/>
    <w:p>
      <w:pPr>
        <w:pStyle w:val="Heading2"/>
      </w:pPr>
      <w:r>
        <w:t xml:space="preserve">Education</w:t>
      </w:r>
    </w:p>
    <w:p>
      <w:pPr>
        <w:pStyle w:val="FirstParagraph"/>
      </w:pPr>
      <w:r>
        <w:rPr>
          <w:bCs/>
          <w:b/>
        </w:rPr>
        <w:t xml:space="preserve">Masters in Special Education</w:t>
      </w:r>
      <w:r>
        <w:br/>
      </w:r>
      <w:r>
        <w:t xml:space="preserve">University of San Francisco, San Francisco, CA</w:t>
      </w:r>
      <w:r>
        <w:br/>
      </w:r>
      <w:r>
        <w:t xml:space="preserve">Graduated: May 2018</w:t>
      </w:r>
      <w:r>
        <w:br/>
      </w:r>
      <w:r>
        <w:t xml:space="preserve">Relevant coursework: Inclusive Pedagogy, Behavioral Interventions, Curriculum Adaptation</w:t>
      </w:r>
    </w:p>
    <w:p>
      <w:pPr>
        <w:pStyle w:val="BodyText"/>
      </w:pPr>
      <w:r>
        <w:rPr>
          <w:bCs/>
          <w:b/>
        </w:rPr>
        <w:t xml:space="preserve">Bachelor of Arts in Psychology</w:t>
      </w:r>
      <w:r>
        <w:br/>
      </w:r>
      <w:r>
        <w:t xml:space="preserve">Stanford University, Palo Alto, CA</w:t>
      </w:r>
      <w:r>
        <w:br/>
      </w:r>
      <w:r>
        <w:t xml:space="preserve">Graduated: June 2014</w:t>
      </w:r>
    </w:p>
    <w:bookmarkEnd w:id="22"/>
    <w:bookmarkStart w:id="26"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San Francisco Unified School District (SFUSD)</w:t>
      </w:r>
      <w:r>
        <w:br/>
      </w:r>
      <w:r>
        <w:t xml:space="preserve">September 2019 – Present</w:t>
      </w:r>
      <w:r>
        <w:br/>
      </w:r>
      <w:r>
        <w:t xml:space="preserve">- Designed and implemented IEPs for 25+ students with a focus on social-emotional learning and academic skill development.</w:t>
      </w:r>
      <w:r>
        <w:br/>
      </w:r>
      <w:r>
        <w:t xml:space="preserve">- Collaborated with general education teachers, counselors, and therapists to create inclusive classroom environments in San Francisco elementary schools.</w:t>
      </w:r>
      <w:r>
        <w:br/>
      </w:r>
      <w:r>
        <w:t xml:space="preserve">- Utilized data-driven instruction to monitor progress and adjust interventions, resulting in a 30% increase in student engagement metrics.</w:t>
      </w:r>
      <w:r>
        <w:br/>
      </w:r>
      <w:r>
        <w:t xml:space="preserve">- Led professional development workshops on trauma-informed practices for staff across the United States San Francisco region.</w:t>
      </w:r>
    </w:p>
    <w:bookmarkEnd w:id="23"/>
    <w:bookmarkStart w:id="24" w:name="special-education-teacher-1"/>
    <w:p>
      <w:pPr>
        <w:pStyle w:val="Heading3"/>
      </w:pPr>
      <w:r>
        <w:t xml:space="preserve">Special Education Teacher</w:t>
      </w:r>
    </w:p>
    <w:p>
      <w:pPr>
        <w:pStyle w:val="FirstParagraph"/>
      </w:pPr>
      <w:r>
        <w:rPr>
          <w:bCs/>
          <w:b/>
        </w:rPr>
        <w:t xml:space="preserve">Alta Vista School, SFUSD</w:t>
      </w:r>
      <w:r>
        <w:br/>
      </w:r>
      <w:r>
        <w:t xml:space="preserve">August 2016 – August 2019</w:t>
      </w:r>
      <w:r>
        <w:br/>
      </w:r>
      <w:r>
        <w:t xml:space="preserve">- Taught students with moderate to severe disabilities in a self-contained classroom setting.</w:t>
      </w:r>
      <w:r>
        <w:br/>
      </w:r>
      <w:r>
        <w:t xml:space="preserve">- Developed transition plans for high school students to support post-secondary goals, including vocational training and independent living skills.</w:t>
      </w:r>
      <w:r>
        <w:br/>
      </w:r>
      <w:r>
        <w:t xml:space="preserve">- Partnered with families to create home-school communication tools, strengthening student outcomes in San Francisco communities.</w:t>
      </w:r>
    </w:p>
    <w:bookmarkEnd w:id="24"/>
    <w:bookmarkStart w:id="25" w:name="substitute-special-education-teacher"/>
    <w:p>
      <w:pPr>
        <w:pStyle w:val="Heading3"/>
      </w:pPr>
      <w:r>
        <w:t xml:space="preserve">Substitute Special Education Teacher</w:t>
      </w:r>
    </w:p>
    <w:p>
      <w:pPr>
        <w:pStyle w:val="FirstParagraph"/>
      </w:pPr>
      <w:r>
        <w:rPr>
          <w:bCs/>
          <w:b/>
        </w:rPr>
        <w:t xml:space="preserve">Various Schools in San Francisco</w:t>
      </w:r>
      <w:r>
        <w:br/>
      </w:r>
      <w:r>
        <w:t xml:space="preserve">January 2015 – July 2016</w:t>
      </w:r>
      <w:r>
        <w:br/>
      </w:r>
      <w:r>
        <w:t xml:space="preserve">- Provided short-term coverage for special education classrooms while maintaining consistency in student learning.</w:t>
      </w:r>
      <w:r>
        <w:br/>
      </w:r>
      <w:r>
        <w:t xml:space="preserve">- Assisted in implementing behavioral support plans and adapting lessons to meet individual needs across diverse schools in the United States San Francisco area.</w:t>
      </w:r>
    </w:p>
    <w:bookmarkEnd w:id="25"/>
    <w:bookmarkEnd w:id="26"/>
    <w:bookmarkStart w:id="27" w:name="skills"/>
    <w:p>
      <w:pPr>
        <w:pStyle w:val="Heading2"/>
      </w:pPr>
      <w:r>
        <w:t xml:space="preserve">Skills</w:t>
      </w:r>
    </w:p>
    <w:p>
      <w:pPr>
        <w:numPr>
          <w:ilvl w:val="0"/>
          <w:numId w:val="1001"/>
        </w:numPr>
        <w:pStyle w:val="Compact"/>
      </w:pPr>
      <w:r>
        <w:t xml:space="preserve">IEP Development and Implementation</w:t>
      </w:r>
    </w:p>
    <w:p>
      <w:pPr>
        <w:numPr>
          <w:ilvl w:val="0"/>
          <w:numId w:val="1001"/>
        </w:numPr>
        <w:pStyle w:val="Compact"/>
      </w:pPr>
      <w:r>
        <w:t xml:space="preserve">Behavioral Intervention Strategies (PBIS, TEACCH)</w:t>
      </w:r>
    </w:p>
    <w:p>
      <w:pPr>
        <w:numPr>
          <w:ilvl w:val="0"/>
          <w:numId w:val="1001"/>
        </w:numPr>
        <w:pStyle w:val="Compact"/>
      </w:pPr>
      <w:r>
        <w:t xml:space="preserve">Speech-Language Pathology Collaboration</w:t>
      </w:r>
    </w:p>
    <w:p>
      <w:pPr>
        <w:numPr>
          <w:ilvl w:val="0"/>
          <w:numId w:val="1001"/>
        </w:numPr>
        <w:pStyle w:val="Compact"/>
      </w:pPr>
      <w:r>
        <w:t xml:space="preserve">Data Analysis for Student Progress Monitoring</w:t>
      </w:r>
    </w:p>
    <w:p>
      <w:pPr>
        <w:numPr>
          <w:ilvl w:val="0"/>
          <w:numId w:val="1001"/>
        </w:numPr>
        <w:pStyle w:val="Compact"/>
      </w:pPr>
      <w:r>
        <w:t xml:space="preserve">Curriculum Adaptation for Diverse Learners</w:t>
      </w:r>
    </w:p>
    <w:p>
      <w:pPr>
        <w:numPr>
          <w:ilvl w:val="0"/>
          <w:numId w:val="1001"/>
        </w:numPr>
        <w:pStyle w:val="Compact"/>
      </w:pPr>
      <w:r>
        <w:t xml:space="preserve">Parent and Guardian Communication</w:t>
      </w:r>
    </w:p>
    <w:p>
      <w:pPr>
        <w:numPr>
          <w:ilvl w:val="0"/>
          <w:numId w:val="1001"/>
        </w:numPr>
        <w:pStyle w:val="Compact"/>
      </w:pPr>
      <w:r>
        <w:t xml:space="preserve">Technology Integration (e.g., assistive devices, digital platforms)</w:t>
      </w:r>
    </w:p>
    <w:bookmarkEnd w:id="27"/>
    <w:bookmarkStart w:id="28" w:name="certifications-licenses"/>
    <w:p>
      <w:pPr>
        <w:pStyle w:val="Heading2"/>
      </w:pPr>
      <w:r>
        <w:t xml:space="preserve">Certifications &amp; Licenses</w:t>
      </w:r>
    </w:p>
    <w:p>
      <w:pPr>
        <w:pStyle w:val="FirstParagraph"/>
      </w:pPr>
      <w:r>
        <w:rPr>
          <w:bCs/>
          <w:b/>
        </w:rPr>
        <w:t xml:space="preserve">Certified Special Education Teacher – California</w:t>
      </w:r>
      <w:r>
        <w:br/>
      </w:r>
      <w:r>
        <w:t xml:space="preserve">Issued by the California Commission on Teacher Credentialing (CTC), 2018</w:t>
      </w:r>
      <w:r>
        <w:br/>
      </w:r>
      <w:r>
        <w:t xml:space="preserve">Valid through 2030.</w:t>
      </w:r>
    </w:p>
    <w:p>
      <w:pPr>
        <w:pStyle w:val="BodyText"/>
      </w:pPr>
      <w:r>
        <w:rPr>
          <w:bCs/>
          <w:b/>
        </w:rPr>
        <w:t xml:space="preserve">Board Certified Behavior Analyst (BCBA)</w:t>
      </w:r>
      <w:r>
        <w:br/>
      </w:r>
      <w:r>
        <w:t xml:space="preserve">Applied Behavior Analysis Certification Board, 2021</w:t>
      </w:r>
    </w:p>
    <w:bookmarkEnd w:id="28"/>
    <w:bookmarkStart w:id="29" w:name="professional-affiliations"/>
    <w:p>
      <w:pPr>
        <w:pStyle w:val="Heading2"/>
      </w:pPr>
      <w:r>
        <w:t xml:space="preserve">Professional Affiliations</w:t>
      </w:r>
    </w:p>
    <w:p>
      <w:pPr>
        <w:numPr>
          <w:ilvl w:val="0"/>
          <w:numId w:val="1002"/>
        </w:numPr>
        <w:pStyle w:val="Compact"/>
      </w:pPr>
      <w:r>
        <w:t xml:space="preserve">California Teachers Association (CTA)</w:t>
      </w:r>
    </w:p>
    <w:p>
      <w:pPr>
        <w:numPr>
          <w:ilvl w:val="0"/>
          <w:numId w:val="1002"/>
        </w:numPr>
        <w:pStyle w:val="Compact"/>
      </w:pPr>
      <w:r>
        <w:t xml:space="preserve">San Francisco Special Education Leadership Collaborative</w:t>
      </w:r>
    </w:p>
    <w:p>
      <w:pPr>
        <w:numPr>
          <w:ilvl w:val="0"/>
          <w:numId w:val="1002"/>
        </w:numPr>
        <w:pStyle w:val="Compact"/>
      </w:pPr>
      <w:r>
        <w:t xml:space="preserve">National Council for Exceptional Children (NCEC)</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Spanish (intermediate)</w:t>
      </w:r>
      <w:r>
        <w:br/>
      </w:r>
      <w:r>
        <w:rPr>
          <w:bCs/>
          <w:b/>
        </w:rPr>
        <w:t xml:space="preserve">Technology Skills:</w:t>
      </w:r>
      <w:r>
        <w:t xml:space="preserve"> </w:t>
      </w:r>
      <w:r>
        <w:t xml:space="preserve">Google Classroom, Seesaw, SMART Boards, IEP software platforms</w:t>
      </w:r>
      <w:r>
        <w:br/>
      </w:r>
      <w:r>
        <w:rPr>
          <w:bCs/>
          <w:b/>
        </w:rPr>
        <w:t xml:space="preserve">Community Involvement:</w:t>
      </w:r>
      <w:r>
        <w:t xml:space="preserve"> </w:t>
      </w:r>
      <w:r>
        <w:t xml:space="preserve">Volunteer mentor for special education students at the San Francisco Youth Center.</w:t>
      </w:r>
    </w:p>
    <w:p>
      <w:pPr>
        <w:pStyle w:val="BodyText"/>
      </w:pPr>
      <w:r>
        <w:t xml:space="preserve">This resume is tailored for the United States San Francisco job market, emphasizing experience in inclusive education, collaboration with local schools, and alignment with California's special education standards. As a Special Education Teacher committed to equity and innovation, I aim to support students in achieving their full potential within the dynamic educational landscape of San Francisco.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 United States San Francisco</dc:title>
  <dc:creator/>
  <dc:language>en</dc:language>
  <cp:keywords/>
  <dcterms:created xsi:type="dcterms:W3CDTF">2026-07-25T01:55:42Z</dcterms:created>
  <dcterms:modified xsi:type="dcterms:W3CDTF">2026-07-25T01:55:42Z</dcterms:modified>
</cp:coreProperties>
</file>

<file path=docProps/custom.xml><?xml version="1.0" encoding="utf-8"?>
<Properties xmlns="http://schemas.openxmlformats.org/officeDocument/2006/custom-properties" xmlns:vt="http://schemas.openxmlformats.org/officeDocument/2006/docPropsVTypes"/>
</file>