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Alisher Khodjayev</w:t>
      </w:r>
      <w:r>
        <w:br/>
      </w:r>
      <w:r>
        <w:rPr>
          <w:bCs/>
          <w:b/>
        </w:rPr>
        <w:t xml:space="preserve">Email:</w:t>
      </w:r>
      <w:r>
        <w:t xml:space="preserve"> </w:t>
      </w:r>
      <w:r>
        <w:t xml:space="preserve">alisher.khodjayev@tashkent.edu</w:t>
      </w:r>
      <w:r>
        <w:br/>
      </w:r>
      <w:r>
        <w:rPr>
          <w:bCs/>
          <w:b/>
        </w:rPr>
        <w:t xml:space="preserve">Phone:</w:t>
      </w:r>
      <w:r>
        <w:t xml:space="preserve"> </w:t>
      </w:r>
      <w:r>
        <w:t xml:space="preserve">+998 712 345-6789</w:t>
      </w:r>
      <w:r>
        <w:br/>
      </w:r>
      <w:r>
        <w:rPr>
          <w:bCs/>
          <w:b/>
        </w:rPr>
        <w:t xml:space="preserve">Address:</w:t>
      </w:r>
      <w:r>
        <w:t xml:space="preserve"> </w:t>
      </w:r>
      <w:r>
        <w:t xml:space="preserve">Tashkent City, Uzbekistan</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Uzbekistan Tashkent, specializing in providing individualized support to students with diverse learning needs. Proficient in developing and implementing Individualized Education Programs (IEPs), adapting curricula, and fostering inclusive classroom environments that promote academic, social, and emotional growth. Committed to empowering students with disabilities through innovative teaching strategies, collaboration with parents, and partnerships with local educational institutions in Uzbekistan Tashkent. A strong advocate for equitable education access in Uzbekistan's evolving special education landscape.</w:t>
      </w:r>
    </w:p>
    <w:bookmarkEnd w:id="21"/>
    <w:bookmarkStart w:id="25" w:name="professional-experience"/>
    <w:p>
      <w:pPr>
        <w:pStyle w:val="Heading2"/>
      </w:pPr>
      <w:r>
        <w:t xml:space="preserve">Professional Experience</w:t>
      </w:r>
    </w:p>
    <w:bookmarkStart w:id="22" w:name="tashkent-special-education-center"/>
    <w:p>
      <w:pPr>
        <w:pStyle w:val="Heading3"/>
      </w:pPr>
      <w:r>
        <w:t xml:space="preserve">Tashkent Special Education Center</w:t>
      </w:r>
    </w:p>
    <w:p>
      <w:pPr>
        <w:pStyle w:val="FirstParagraph"/>
      </w:pPr>
      <w:r>
        <w:rPr>
          <w:iCs/>
          <w:i/>
        </w:rPr>
        <w:t xml:space="preserve">Special Education Teacher</w:t>
      </w:r>
      <w:r>
        <w:t xml:space="preserve"> </w:t>
      </w:r>
      <w:r>
        <w:t xml:space="preserve">| January 2018 – Present</w:t>
      </w:r>
      <w:r>
        <w:br/>
      </w:r>
      <w:r>
        <w:t xml:space="preserve">Tashkent, Uzbekistan</w:t>
      </w:r>
    </w:p>
    <w:p>
      <w:pPr>
        <w:numPr>
          <w:ilvl w:val="0"/>
          <w:numId w:val="1001"/>
        </w:numPr>
        <w:pStyle w:val="Compact"/>
      </w:pPr>
      <w:r>
        <w:t xml:space="preserve">Designed and implemented IEPs for over 50 students with disabilities, including autism spectrum disorder (ASD), intellectual disabilities, and learning challenges, ensuring alignment with Uzbekistan’s national education standards.</w:t>
      </w:r>
    </w:p>
    <w:p>
      <w:pPr>
        <w:numPr>
          <w:ilvl w:val="0"/>
          <w:numId w:val="1001"/>
        </w:numPr>
        <w:pStyle w:val="Compact"/>
      </w:pPr>
      <w:r>
        <w:t xml:space="preserve">Collaborated with speech therapists, occupational therapists, and psychologists to create multidisciplinary support plans for students in Tashkent’s inclusive classrooms.</w:t>
      </w:r>
    </w:p>
    <w:p>
      <w:pPr>
        <w:numPr>
          <w:ilvl w:val="0"/>
          <w:numId w:val="1001"/>
        </w:numPr>
        <w:pStyle w:val="Compact"/>
      </w:pPr>
      <w:r>
        <w:t xml:space="preserve">Developed specialized curricula tailored to students’ cognitive and sensory needs, incorporating technology such as assistive devices and interactive learning platforms.</w:t>
      </w:r>
    </w:p>
    <w:p>
      <w:pPr>
        <w:numPr>
          <w:ilvl w:val="0"/>
          <w:numId w:val="1001"/>
        </w:numPr>
        <w:pStyle w:val="Compact"/>
      </w:pPr>
      <w:r>
        <w:t xml:space="preserve">Provided professional development workshops for local educators on inclusive teaching practices, reaching over 200 teachers in Uzbekistan Tashkent.</w:t>
      </w:r>
    </w:p>
    <w:p>
      <w:pPr>
        <w:numPr>
          <w:ilvl w:val="0"/>
          <w:numId w:val="1001"/>
        </w:numPr>
        <w:pStyle w:val="Compact"/>
      </w:pPr>
      <w:r>
        <w:t xml:space="preserve">Organized community outreach programs to raise awareness about special education services in Tashkent, partnering with NGOs and the Ministry of Education.</w:t>
      </w:r>
    </w:p>
    <w:bookmarkEnd w:id="22"/>
    <w:bookmarkStart w:id="23" w:name="tashkent-state-pedagogical-university"/>
    <w:p>
      <w:pPr>
        <w:pStyle w:val="Heading3"/>
      </w:pPr>
      <w:r>
        <w:t xml:space="preserve">Tashkent State Pedagogical University</w:t>
      </w:r>
    </w:p>
    <w:p>
      <w:pPr>
        <w:pStyle w:val="FirstParagraph"/>
      </w:pPr>
      <w:r>
        <w:rPr>
          <w:iCs/>
          <w:i/>
        </w:rPr>
        <w:t xml:space="preserve">Special Education Assistant</w:t>
      </w:r>
      <w:r>
        <w:t xml:space="preserve"> </w:t>
      </w:r>
      <w:r>
        <w:t xml:space="preserve">| June 2015 – December 2017</w:t>
      </w:r>
      <w:r>
        <w:br/>
      </w:r>
      <w:r>
        <w:t xml:space="preserve">Tashkent, Uzbekistan</w:t>
      </w:r>
    </w:p>
    <w:p>
      <w:pPr>
        <w:numPr>
          <w:ilvl w:val="0"/>
          <w:numId w:val="1002"/>
        </w:numPr>
        <w:pStyle w:val="Compact"/>
      </w:pPr>
      <w:r>
        <w:t xml:space="preserve">Supported the university’s special education faculty in conducting research on effective interventions for students with learning disabilities in Uzbekistan.</w:t>
      </w:r>
    </w:p>
    <w:p>
      <w:pPr>
        <w:numPr>
          <w:ilvl w:val="0"/>
          <w:numId w:val="1002"/>
        </w:numPr>
        <w:pStyle w:val="Compact"/>
      </w:pPr>
      <w:r>
        <w:t xml:space="preserve">Assisted in the development of a pilot program to integrate technology into special education classrooms across Tashkent’s schools.</w:t>
      </w:r>
    </w:p>
    <w:p>
      <w:pPr>
        <w:numPr>
          <w:ilvl w:val="0"/>
          <w:numId w:val="1002"/>
        </w:numPr>
        <w:pStyle w:val="Compact"/>
      </w:pPr>
      <w:r>
        <w:t xml:space="preserve">Mentored student teachers during their practicum, focusing on practical skills for working with diverse learners in Uzbekistan’s educational context.</w:t>
      </w:r>
    </w:p>
    <w:bookmarkEnd w:id="23"/>
    <w:bookmarkStart w:id="24" w:name="Xbfe73e9d1aae520a56f2a529342a6f3085e02ed"/>
    <w:p>
      <w:pPr>
        <w:pStyle w:val="Heading3"/>
      </w:pPr>
      <w:r>
        <w:t xml:space="preserve">Uzbekistan State University of World Languages</w:t>
      </w:r>
    </w:p>
    <w:p>
      <w:pPr>
        <w:pStyle w:val="FirstParagraph"/>
      </w:pPr>
      <w:r>
        <w:rPr>
          <w:iCs/>
          <w:i/>
        </w:rPr>
        <w:t xml:space="preserve">Adjunct Lecturer</w:t>
      </w:r>
      <w:r>
        <w:t xml:space="preserve"> </w:t>
      </w:r>
      <w:r>
        <w:t xml:space="preserve">| January 2014 – May 2015</w:t>
      </w:r>
      <w:r>
        <w:br/>
      </w:r>
      <w:r>
        <w:t xml:space="preserve">Tashkent, Uzbekistan</w:t>
      </w:r>
    </w:p>
    <w:p>
      <w:pPr>
        <w:numPr>
          <w:ilvl w:val="0"/>
          <w:numId w:val="1003"/>
        </w:numPr>
        <w:pStyle w:val="Compact"/>
      </w:pPr>
      <w:r>
        <w:t xml:space="preserve">Taught courses on special education methodologies to undergraduate students, emphasizing the importance of cultural sensitivity and adaptability in Tashkent’s diverse classrooms.</w:t>
      </w:r>
    </w:p>
    <w:p>
      <w:pPr>
        <w:numPr>
          <w:ilvl w:val="0"/>
          <w:numId w:val="1003"/>
        </w:numPr>
        <w:pStyle w:val="Compact"/>
      </w:pPr>
      <w:r>
        <w:t xml:space="preserve">Contributed to the creation of a special education module for teacher training programs in Uzbekistan.</w:t>
      </w:r>
    </w:p>
    <w:bookmarkEnd w:id="24"/>
    <w:bookmarkEnd w:id="25"/>
    <w:bookmarkStart w:id="28" w:name="education"/>
    <w:p>
      <w:pPr>
        <w:pStyle w:val="Heading2"/>
      </w:pPr>
      <w:r>
        <w:t xml:space="preserve">Education</w:t>
      </w:r>
    </w:p>
    <w:bookmarkStart w:id="26" w:name="tashkent-pedagogical-university"/>
    <w:p>
      <w:pPr>
        <w:pStyle w:val="Heading3"/>
      </w:pPr>
      <w:r>
        <w:t xml:space="preserve">Tashkent Pedagogical University</w:t>
      </w:r>
    </w:p>
    <w:p>
      <w:pPr>
        <w:pStyle w:val="FirstParagraph"/>
      </w:pPr>
      <w:r>
        <w:rPr>
          <w:iCs/>
          <w:i/>
        </w:rPr>
        <w:t xml:space="preserve">Bachelor of Education in Special Education</w:t>
      </w:r>
      <w:r>
        <w:t xml:space="preserve"> </w:t>
      </w:r>
      <w:r>
        <w:t xml:space="preserve">| Graduated: June 2014</w:t>
      </w:r>
      <w:r>
        <w:br/>
      </w:r>
      <w:r>
        <w:t xml:space="preserve">Tashkent, Uzbekistan</w:t>
      </w:r>
    </w:p>
    <w:p>
      <w:pPr>
        <w:numPr>
          <w:ilvl w:val="0"/>
          <w:numId w:val="1004"/>
        </w:numPr>
        <w:pStyle w:val="Compact"/>
      </w:pPr>
      <w:r>
        <w:t xml:space="preserve">Relevant coursework: Foundations of Special Education, Inclusive Classrooms, Assessment and Evaluation, Educational Psychology.</w:t>
      </w:r>
    </w:p>
    <w:p>
      <w:pPr>
        <w:numPr>
          <w:ilvl w:val="0"/>
          <w:numId w:val="1004"/>
        </w:numPr>
        <w:pStyle w:val="Compact"/>
      </w:pPr>
      <w:r>
        <w:t xml:space="preserve">Awarded the "Best Graduate in Special Education" for outstanding academic performance and community service.</w:t>
      </w:r>
    </w:p>
    <w:bookmarkEnd w:id="26"/>
    <w:bookmarkStart w:id="27" w:name="X152675e0b85a906d6f8801e60ccfb024c6d7c7f"/>
    <w:p>
      <w:pPr>
        <w:pStyle w:val="Heading3"/>
      </w:pPr>
      <w:r>
        <w:t xml:space="preserve">International Institute of Special Education (IISE)</w:t>
      </w:r>
    </w:p>
    <w:p>
      <w:pPr>
        <w:pStyle w:val="FirstParagraph"/>
      </w:pPr>
      <w:r>
        <w:rPr>
          <w:iCs/>
          <w:i/>
        </w:rPr>
        <w:t xml:space="preserve">Postgraduate Certificate in Inclusive Education</w:t>
      </w:r>
      <w:r>
        <w:t xml:space="preserve"> </w:t>
      </w:r>
      <w:r>
        <w:t xml:space="preserve">| Completed: 2017</w:t>
      </w:r>
      <w:r>
        <w:br/>
      </w:r>
      <w:r>
        <w:t xml:space="preserve">Tashkent, Uzbekistan</w:t>
      </w:r>
    </w:p>
    <w:p>
      <w:pPr>
        <w:numPr>
          <w:ilvl w:val="0"/>
          <w:numId w:val="1005"/>
        </w:numPr>
        <w:pStyle w:val="Compact"/>
      </w:pPr>
      <w:r>
        <w:t xml:space="preserve">Courses focused on Universal Design for Learning (UDL), assistive technology, and policy frameworks for special education in Uzbekistan.</w:t>
      </w:r>
    </w:p>
    <w:bookmarkEnd w:id="27"/>
    <w:bookmarkEnd w:id="28"/>
    <w:bookmarkStart w:id="29" w:name="certifications-and-licenses"/>
    <w:p>
      <w:pPr>
        <w:pStyle w:val="Heading2"/>
      </w:pPr>
      <w:r>
        <w:t xml:space="preserve">Certifications and Licenses</w:t>
      </w:r>
    </w:p>
    <w:p>
      <w:pPr>
        <w:numPr>
          <w:ilvl w:val="0"/>
          <w:numId w:val="1006"/>
        </w:numPr>
        <w:pStyle w:val="Compact"/>
      </w:pPr>
      <w:r>
        <w:rPr>
          <w:bCs/>
          <w:b/>
        </w:rPr>
        <w:t xml:space="preserve">Special Education Teacher License</w:t>
      </w:r>
      <w:r>
        <w:t xml:space="preserve"> </w:t>
      </w:r>
      <w:r>
        <w:t xml:space="preserve">– Uzbekistan Ministry of Education | 2018</w:t>
      </w:r>
    </w:p>
    <w:p>
      <w:pPr>
        <w:numPr>
          <w:ilvl w:val="0"/>
          <w:numId w:val="1006"/>
        </w:numPr>
        <w:pStyle w:val="Compact"/>
      </w:pPr>
      <w:r>
        <w:rPr>
          <w:bCs/>
          <w:b/>
        </w:rPr>
        <w:t xml:space="preserve">Level 3 Teaching Assistant Certification</w:t>
      </w:r>
      <w:r>
        <w:t xml:space="preserve"> </w:t>
      </w:r>
      <w:r>
        <w:t xml:space="preserve">– Tashkent Educational Institute | 2016</w:t>
      </w:r>
    </w:p>
    <w:p>
      <w:pPr>
        <w:numPr>
          <w:ilvl w:val="0"/>
          <w:numId w:val="1006"/>
        </w:numPr>
        <w:pStyle w:val="Compact"/>
      </w:pPr>
      <w:r>
        <w:rPr>
          <w:bCs/>
          <w:b/>
        </w:rPr>
        <w:t xml:space="preserve">Certified in Applied Behavior Analysis (ABA)</w:t>
      </w:r>
      <w:r>
        <w:t xml:space="preserve"> </w:t>
      </w:r>
      <w:r>
        <w:t xml:space="preserve">– International Board of Behavior Analysts | 2020</w:t>
      </w:r>
    </w:p>
    <w:p>
      <w:pPr>
        <w:numPr>
          <w:ilvl w:val="0"/>
          <w:numId w:val="1006"/>
        </w:numPr>
        <w:pStyle w:val="Compact"/>
      </w:pPr>
      <w:r>
        <w:rPr>
          <w:bCs/>
          <w:b/>
        </w:rPr>
        <w:t xml:space="preserve">Microsoft Office Specialist (MOS) Certification</w:t>
      </w:r>
      <w:r>
        <w:t xml:space="preserve"> </w:t>
      </w:r>
      <w:r>
        <w:t xml:space="preserve">– Tashkent IT Academy | 2019</w:t>
      </w:r>
    </w:p>
    <w:bookmarkEnd w:id="29"/>
    <w:bookmarkStart w:id="30" w:name="skills-and-competencies"/>
    <w:p>
      <w:pPr>
        <w:pStyle w:val="Heading2"/>
      </w:pPr>
      <w:r>
        <w:t xml:space="preserve">Skills and Competencies</w:t>
      </w:r>
    </w:p>
    <w:p>
      <w:pPr>
        <w:numPr>
          <w:ilvl w:val="0"/>
          <w:numId w:val="1007"/>
        </w:numPr>
        <w:pStyle w:val="Compact"/>
      </w:pPr>
      <w:r>
        <w:t xml:space="preserve">IEP Development and Implementation</w:t>
      </w:r>
    </w:p>
    <w:p>
      <w:pPr>
        <w:numPr>
          <w:ilvl w:val="0"/>
          <w:numId w:val="1007"/>
        </w:numPr>
        <w:pStyle w:val="Compact"/>
      </w:pPr>
      <w:r>
        <w:t xml:space="preserve">Inclusive Classroom Management</w:t>
      </w:r>
    </w:p>
    <w:p>
      <w:pPr>
        <w:numPr>
          <w:ilvl w:val="0"/>
          <w:numId w:val="1007"/>
        </w:numPr>
        <w:pStyle w:val="Compact"/>
      </w:pPr>
      <w:r>
        <w:t xml:space="preserve">Assistive Technology Integration</w:t>
      </w:r>
    </w:p>
    <w:p>
      <w:pPr>
        <w:numPr>
          <w:ilvl w:val="0"/>
          <w:numId w:val="1007"/>
        </w:numPr>
        <w:pStyle w:val="Compact"/>
      </w:pPr>
      <w:r>
        <w:t xml:space="preserve">Collaboration with Multidisciplinary Teams</w:t>
      </w:r>
    </w:p>
    <w:p>
      <w:pPr>
        <w:numPr>
          <w:ilvl w:val="0"/>
          <w:numId w:val="1007"/>
        </w:numPr>
        <w:pStyle w:val="Compact"/>
      </w:pPr>
      <w:r>
        <w:t xml:space="preserve">Cultural Competency in Uzbekistan Tashkent’s Diverse Communities</w:t>
      </w:r>
    </w:p>
    <w:p>
      <w:pPr>
        <w:numPr>
          <w:ilvl w:val="0"/>
          <w:numId w:val="1007"/>
        </w:numPr>
        <w:pStyle w:val="Compact"/>
      </w:pPr>
      <w:r>
        <w:t xml:space="preserve">Behavioral Intervention Strategies</w:t>
      </w:r>
    </w:p>
    <w:p>
      <w:pPr>
        <w:numPr>
          <w:ilvl w:val="0"/>
          <w:numId w:val="1007"/>
        </w:numPr>
        <w:pStyle w:val="Compact"/>
      </w:pPr>
      <w:r>
        <w:t xml:space="preserve">Parent-Teacher Communication and Collaboration</w:t>
      </w:r>
    </w:p>
    <w:p>
      <w:pPr>
        <w:numPr>
          <w:ilvl w:val="0"/>
          <w:numId w:val="1007"/>
        </w:numPr>
        <w:pStyle w:val="Compact"/>
      </w:pPr>
      <w:r>
        <w:t xml:space="preserve">Special Education Policy Knowledge (Uzbekistan)</w:t>
      </w:r>
    </w:p>
    <w:p>
      <w:pPr>
        <w:numPr>
          <w:ilvl w:val="0"/>
          <w:numId w:val="1007"/>
        </w:numPr>
        <w:pStyle w:val="Compact"/>
      </w:pPr>
      <w:r>
        <w:t xml:space="preserve">Adaptive Curriculum Design</w:t>
      </w:r>
    </w:p>
    <w:p>
      <w:pPr>
        <w:numPr>
          <w:ilvl w:val="0"/>
          <w:numId w:val="1007"/>
        </w:numPr>
        <w:pStyle w:val="Compact"/>
      </w:pPr>
      <w:r>
        <w:t xml:space="preserve">Bilingual Communication: Uzbek and Russian (fluent)</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Founder of the "Bright Future" initiative in Tashkent, providing free tutoring and resources to children with disabilities.</w:t>
      </w:r>
      <w:r>
        <w:br/>
      </w:r>
      <w:r>
        <w:t xml:space="preserve">- Volunteer mentor for the Uzbekistan Special Needs Alliance, supporting families in navigating education systems.</w:t>
      </w:r>
    </w:p>
    <w:p>
      <w:pPr>
        <w:pStyle w:val="BodyText"/>
      </w:pPr>
      <w:r>
        <w:rPr>
          <w:bCs/>
          <w:b/>
        </w:rPr>
        <w:t xml:space="preserve">Publications:</w:t>
      </w:r>
      <w:r>
        <w:br/>
      </w:r>
      <w:r>
        <w:t xml:space="preserve">- Co-authored an article on "Inclusive Education in Uzbekistan: Challenges and Opportunities" published in the *Tashkent Journal of Special Education* (2021).</w:t>
      </w:r>
    </w:p>
    <w:p>
      <w:pPr>
        <w:pStyle w:val="BodyText"/>
      </w:pPr>
      <w:r>
        <w:rPr>
          <w:bCs/>
          <w:b/>
        </w:rPr>
        <w:t xml:space="preserve">Professional Affiliations:</w:t>
      </w:r>
      <w:r>
        <w:br/>
      </w:r>
      <w:r>
        <w:t xml:space="preserve">- Member of the Uzbekistan Association for Special Education (UASE), active in local workshops and policy discussions.</w:t>
      </w:r>
    </w:p>
    <w:p>
      <w:pPr>
        <w:pStyle w:val="BodyText"/>
      </w:pPr>
      <w:r>
        <w:rPr>
          <w:bCs/>
          <w:b/>
        </w:rPr>
        <w:t xml:space="preserve">Language Proficiency:</w:t>
      </w:r>
      <w:r>
        <w:br/>
      </w:r>
      <w:r>
        <w:t xml:space="preserve">- Uzbek: Native</w:t>
      </w:r>
      <w:r>
        <w:br/>
      </w:r>
      <w:r>
        <w:t xml:space="preserve">- Russian: Fluent</w:t>
      </w:r>
      <w:r>
        <w:br/>
      </w:r>
      <w:r>
        <w:t xml:space="preserve">- English: Advanced (IELTS 7.5)</w:t>
      </w:r>
    </w:p>
    <w:bookmarkEnd w:id="31"/>
    <w:p>
      <w:pPr>
        <w:pStyle w:val="BodyText"/>
      </w:pPr>
      <w:r>
        <w:t xml:space="preserve">This resume is tailored for Special Education Teacher roles in Uzbekistan Tashkent, emphasizing local expertise and alignment with national educational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dc:title>
  <dc:creator/>
  <dc:language>en</dc:language>
  <cp:keywords/>
  <dcterms:created xsi:type="dcterms:W3CDTF">2026-07-23T23:13:12Z</dcterms:created>
  <dcterms:modified xsi:type="dcterms:W3CDTF">2026-07-23T23:13:12Z</dcterms:modified>
</cp:coreProperties>
</file>

<file path=docProps/custom.xml><?xml version="1.0" encoding="utf-8"?>
<Properties xmlns="http://schemas.openxmlformats.org/officeDocument/2006/custom-properties" xmlns:vt="http://schemas.openxmlformats.org/officeDocument/2006/docPropsVTypes"/>
</file>