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Zimbabwe</w:t>
      </w:r>
      <w:r>
        <w:t xml:space="preserve"> </w:t>
      </w:r>
      <w:r>
        <w:t xml:space="preserve">Harare</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Tendai Moyo</w:t>
      </w:r>
      <w:r>
        <w:br/>
      </w:r>
      <w:r>
        <w:rPr>
          <w:bCs/>
          <w:b/>
        </w:rPr>
        <w:t xml:space="preserve">Email:</w:t>
      </w:r>
      <w:r>
        <w:t xml:space="preserve"> </w:t>
      </w:r>
      <w:r>
        <w:t xml:space="preserve">tendaimoyo@example.com</w:t>
      </w:r>
      <w:r>
        <w:br/>
      </w:r>
      <w:r>
        <w:rPr>
          <w:bCs/>
          <w:b/>
        </w:rPr>
        <w:t xml:space="preserve">Phone:</w:t>
      </w:r>
      <w:r>
        <w:t xml:space="preserve"> </w:t>
      </w:r>
      <w:r>
        <w:t xml:space="preserve">+263 774 567 890</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delivering inclusive education to learners with diverse needs in Harare, Zimbabwe. Committed to fostering academic and personal growth through innovative teaching strategies, individualized learning plans, and collaborative partnerships with parents and communities. Proven expertise in creating accessible learning environments that empower students with disabilities to reach their full potential. A strong advocate for educational equity and the rights of learners with special needs in Zimbabwean schools.</w:t>
      </w:r>
    </w:p>
    <w:bookmarkEnd w:id="21"/>
    <w:bookmarkStart w:id="24" w:name="education"/>
    <w:p>
      <w:pPr>
        <w:pStyle w:val="Heading2"/>
      </w:pPr>
      <w:r>
        <w:t xml:space="preserve">Education</w:t>
      </w:r>
    </w:p>
    <w:bookmarkStart w:id="22" w:name="Xa2329b99b772c87b9c68b72e8e65dcdf47bcdbe"/>
    <w:p>
      <w:pPr>
        <w:pStyle w:val="Heading3"/>
      </w:pPr>
      <w:r>
        <w:t xml:space="preserve">Bachelor of Education (Special Needs Education)</w:t>
      </w:r>
    </w:p>
    <w:p>
      <w:pPr>
        <w:pStyle w:val="FirstParagraph"/>
      </w:pPr>
      <w:r>
        <w:t xml:space="preserve">Mutare State University, Zimbabwe | Graduated: 2015</w:t>
      </w:r>
    </w:p>
    <w:p>
      <w:pPr>
        <w:numPr>
          <w:ilvl w:val="0"/>
          <w:numId w:val="1001"/>
        </w:numPr>
        <w:pStyle w:val="Compact"/>
      </w:pPr>
      <w:r>
        <w:t xml:space="preserve">Focus on inclusive education, curriculum design for learners with disabilities, and adaptive teaching methodologies.</w:t>
      </w:r>
    </w:p>
    <w:p>
      <w:pPr>
        <w:numPr>
          <w:ilvl w:val="0"/>
          <w:numId w:val="1001"/>
        </w:numPr>
        <w:pStyle w:val="Compact"/>
      </w:pPr>
      <w:r>
        <w:t xml:space="preserve">Internship at Harare Primary School, where I developed and implemented individualized education programs (IEPs) for students with autism spectrum disorder (ASD) and intellectual disabilities.</w:t>
      </w:r>
    </w:p>
    <w:bookmarkEnd w:id="22"/>
    <w:bookmarkStart w:id="23" w:name="Xdfdf7158d01dc4242a08ea37315bb1d6f7ab322"/>
    <w:p>
      <w:pPr>
        <w:pStyle w:val="Heading3"/>
      </w:pPr>
      <w:r>
        <w:t xml:space="preserve">Postgraduate Diploma in Special Education</w:t>
      </w:r>
    </w:p>
    <w:p>
      <w:pPr>
        <w:pStyle w:val="FirstParagraph"/>
      </w:pPr>
      <w:r>
        <w:t xml:space="preserve">University of Zimbabwe, Harare | Graduated: 2018</w:t>
      </w:r>
    </w:p>
    <w:p>
      <w:pPr>
        <w:numPr>
          <w:ilvl w:val="0"/>
          <w:numId w:val="1002"/>
        </w:numPr>
        <w:pStyle w:val="Compact"/>
      </w:pPr>
      <w:r>
        <w:t xml:space="preserve">Coursework included behavioral intervention strategies, assistive technology integration, and early childhood special education.</w:t>
      </w:r>
    </w:p>
    <w:p>
      <w:pPr>
        <w:numPr>
          <w:ilvl w:val="0"/>
          <w:numId w:val="1002"/>
        </w:numPr>
        <w:pStyle w:val="Compact"/>
      </w:pPr>
      <w:r>
        <w:t xml:space="preserve">Completed a research project on "Barriers to Inclusive Education in Rural Zimbabwe," published in the Zimbabwe Journal of Education Research (2019).</w:t>
      </w:r>
    </w:p>
    <w:bookmarkEnd w:id="23"/>
    <w:bookmarkEnd w:id="24"/>
    <w:bookmarkStart w:id="28" w:name="work-experience"/>
    <w:p>
      <w:pPr>
        <w:pStyle w:val="Heading2"/>
      </w:pPr>
      <w:r>
        <w:t xml:space="preserve">Work Experience</w:t>
      </w:r>
    </w:p>
    <w:bookmarkStart w:id="25" w:name="special-education-teacher"/>
    <w:p>
      <w:pPr>
        <w:pStyle w:val="Heading3"/>
      </w:pPr>
      <w:r>
        <w:t xml:space="preserve">Special Education Teacher</w:t>
      </w:r>
    </w:p>
    <w:p>
      <w:pPr>
        <w:pStyle w:val="FirstParagraph"/>
      </w:pPr>
      <w:r>
        <w:t xml:space="preserve">Silvermine High School, Harare | 2019 – Present</w:t>
      </w:r>
    </w:p>
    <w:p>
      <w:pPr>
        <w:numPr>
          <w:ilvl w:val="0"/>
          <w:numId w:val="1003"/>
        </w:numPr>
        <w:pStyle w:val="Compact"/>
      </w:pPr>
      <w:r>
        <w:t xml:space="preserve">Designed and delivered IEPs tailored to the needs of students with learning disabilities, emotional and behavioral disorders, and physical impairments.</w:t>
      </w:r>
    </w:p>
    <w:p>
      <w:pPr>
        <w:numPr>
          <w:ilvl w:val="0"/>
          <w:numId w:val="1003"/>
        </w:numPr>
        <w:pStyle w:val="Compact"/>
      </w:pPr>
      <w:r>
        <w:t xml:space="preserve">Collaborated with general education teachers to integrate special needs students into mainstream classrooms, ensuring compliance with Zimbabwe’s National Curriculum Framework for Inclusive Education (2017).</w:t>
      </w:r>
    </w:p>
    <w:p>
      <w:pPr>
        <w:numPr>
          <w:ilvl w:val="0"/>
          <w:numId w:val="1003"/>
        </w:numPr>
        <w:pStyle w:val="Compact"/>
      </w:pPr>
      <w:r>
        <w:t xml:space="preserve">Organized weekly parent-teacher workshops in Harare to educate families on supporting their children's learning at home, resulting in a 30% increase in student engagement.</w:t>
      </w:r>
    </w:p>
    <w:p>
      <w:pPr>
        <w:numPr>
          <w:ilvl w:val="0"/>
          <w:numId w:val="1003"/>
        </w:numPr>
        <w:pStyle w:val="Compact"/>
      </w:pPr>
      <w:r>
        <w:t xml:space="preserve">Trained 25+ educators on differentiated instruction and classroom management techniques for students with diverse needs, recognized by the Zimbabwe Teacher’s Association (ZTA) in 2021.</w:t>
      </w:r>
    </w:p>
    <w:p>
      <w:pPr>
        <w:numPr>
          <w:ilvl w:val="0"/>
          <w:numId w:val="1003"/>
        </w:numPr>
        <w:pStyle w:val="Compact"/>
      </w:pPr>
      <w:r>
        <w:t xml:space="preserve">Partnered with local NGOs like the Zimbabwe Society for the Deaf to provide sign language training to school staff, improving communication accessibility for deaf students.</w:t>
      </w:r>
    </w:p>
    <w:bookmarkEnd w:id="25"/>
    <w:bookmarkStart w:id="26" w:name="special-education-assistant"/>
    <w:p>
      <w:pPr>
        <w:pStyle w:val="Heading3"/>
      </w:pPr>
      <w:r>
        <w:t xml:space="preserve">Special Education Assistant</w:t>
      </w:r>
    </w:p>
    <w:p>
      <w:pPr>
        <w:pStyle w:val="FirstParagraph"/>
      </w:pPr>
      <w:r>
        <w:t xml:space="preserve">Kariba Special Needs School, Murewa | 2016 – 2019</w:t>
      </w:r>
    </w:p>
    <w:p>
      <w:pPr>
        <w:numPr>
          <w:ilvl w:val="0"/>
          <w:numId w:val="1004"/>
        </w:numPr>
        <w:pStyle w:val="Compact"/>
      </w:pPr>
      <w:r>
        <w:t xml:space="preserve">Supported the implementation of a multi-sensory teaching approach for students with dyslexia and other learning challenges.</w:t>
      </w:r>
    </w:p>
    <w:p>
      <w:pPr>
        <w:numPr>
          <w:ilvl w:val="0"/>
          <w:numId w:val="1004"/>
        </w:numPr>
        <w:pStyle w:val="Compact"/>
      </w:pPr>
      <w:r>
        <w:t xml:space="preserve">Developed visual aids and tactile materials to accommodate students with visual impairments, aligning with the Zimbabwe National Policy on Persons with Disabilities (2015).</w:t>
      </w:r>
    </w:p>
    <w:p>
      <w:pPr>
        <w:numPr>
          <w:ilvl w:val="0"/>
          <w:numId w:val="1004"/>
        </w:numPr>
        <w:pStyle w:val="Compact"/>
      </w:pPr>
      <w:r>
        <w:t xml:space="preserve">Assisted in organizing a community outreach program in Harare that provided free screening for early signs of developmental delays, reaching over 500 children.</w:t>
      </w:r>
    </w:p>
    <w:p>
      <w:pPr>
        <w:numPr>
          <w:ilvl w:val="0"/>
          <w:numId w:val="1004"/>
        </w:numPr>
        <w:pStyle w:val="Compact"/>
      </w:pPr>
      <w:r>
        <w:t xml:space="preserve">Contributed to the creation of a resource center for special education materials, funded by the Ministry of Education in 2018.</w:t>
      </w:r>
    </w:p>
    <w:bookmarkEnd w:id="26"/>
    <w:bookmarkStart w:id="27" w:name="teaching-intern"/>
    <w:p>
      <w:pPr>
        <w:pStyle w:val="Heading3"/>
      </w:pPr>
      <w:r>
        <w:t xml:space="preserve">Teaching Intern</w:t>
      </w:r>
    </w:p>
    <w:p>
      <w:pPr>
        <w:pStyle w:val="FirstParagraph"/>
      </w:pPr>
      <w:r>
        <w:t xml:space="preserve">Hurungwe Secondary School, Mashonaland West | 2015 – 2016</w:t>
      </w:r>
    </w:p>
    <w:p>
      <w:pPr>
        <w:numPr>
          <w:ilvl w:val="0"/>
          <w:numId w:val="1005"/>
        </w:numPr>
        <w:pStyle w:val="Compact"/>
      </w:pPr>
      <w:r>
        <w:t xml:space="preserve">Supported the inclusion of students with mild intellectual disabilities in general classrooms, using peer mentoring and co-teaching strategies.</w:t>
      </w:r>
    </w:p>
    <w:p>
      <w:pPr>
        <w:numPr>
          <w:ilvl w:val="0"/>
          <w:numId w:val="1005"/>
        </w:numPr>
        <w:pStyle w:val="Compact"/>
      </w:pPr>
      <w:r>
        <w:t xml:space="preserve">Created a library of accessible reading materials for students with visual impairments, distributed to 10 schools in Harare.</w:t>
      </w:r>
    </w:p>
    <w:bookmarkEnd w:id="27"/>
    <w:bookmarkEnd w:id="28"/>
    <w:bookmarkStart w:id="29" w:name="skills"/>
    <w:p>
      <w:pPr>
        <w:pStyle w:val="Heading2"/>
      </w:pPr>
      <w:r>
        <w:t xml:space="preserve">Skills</w:t>
      </w:r>
    </w:p>
    <w:p>
      <w:pPr>
        <w:numPr>
          <w:ilvl w:val="0"/>
          <w:numId w:val="1006"/>
        </w:numPr>
        <w:pStyle w:val="Compact"/>
      </w:pPr>
      <w:r>
        <w:rPr>
          <w:bCs/>
          <w:b/>
        </w:rPr>
        <w:t xml:space="preserve">Inclusive Education:</w:t>
      </w:r>
      <w:r>
        <w:t xml:space="preserve"> </w:t>
      </w:r>
      <w:r>
        <w:t xml:space="preserve">Expertise in adapting curricula for diverse learners, including those with autism, ADHD, and physical disabilities.</w:t>
      </w:r>
    </w:p>
    <w:p>
      <w:pPr>
        <w:numPr>
          <w:ilvl w:val="0"/>
          <w:numId w:val="1006"/>
        </w:numPr>
        <w:pStyle w:val="Compact"/>
      </w:pPr>
      <w:r>
        <w:rPr>
          <w:bCs/>
          <w:b/>
        </w:rPr>
        <w:t xml:space="preserve">IEP Development:</w:t>
      </w:r>
      <w:r>
        <w:t xml:space="preserve"> </w:t>
      </w:r>
      <w:r>
        <w:t xml:space="preserve">Proficient in creating data-driven individualized education plans aligned with Zimbabwean educational standards.</w:t>
      </w:r>
    </w:p>
    <w:p>
      <w:pPr>
        <w:numPr>
          <w:ilvl w:val="0"/>
          <w:numId w:val="1006"/>
        </w:numPr>
        <w:pStyle w:val="Compact"/>
      </w:pPr>
      <w:r>
        <w:rPr>
          <w:bCs/>
          <w:b/>
        </w:rPr>
        <w:t xml:space="preserve">Collaboration:</w:t>
      </w:r>
      <w:r>
        <w:t xml:space="preserve"> </w:t>
      </w:r>
      <w:r>
        <w:t xml:space="preserve">Strong ability to work with parents, teachers, and community organizations to support student success in Harare.</w:t>
      </w:r>
    </w:p>
    <w:p>
      <w:pPr>
        <w:numPr>
          <w:ilvl w:val="0"/>
          <w:numId w:val="1006"/>
        </w:numPr>
        <w:pStyle w:val="Compact"/>
      </w:pPr>
      <w:r>
        <w:rPr>
          <w:bCs/>
          <w:b/>
        </w:rPr>
        <w:t xml:space="preserve">Technology Integration:</w:t>
      </w:r>
      <w:r>
        <w:t xml:space="preserve"> </w:t>
      </w:r>
      <w:r>
        <w:t xml:space="preserve">Skilled in using assistive technologies such as speech-to-text software and screen readers for students with disabilities.</w:t>
      </w:r>
    </w:p>
    <w:p>
      <w:pPr>
        <w:numPr>
          <w:ilvl w:val="0"/>
          <w:numId w:val="1006"/>
        </w:numPr>
        <w:pStyle w:val="Compact"/>
      </w:pPr>
      <w:r>
        <w:rPr>
          <w:bCs/>
          <w:b/>
        </w:rPr>
        <w:t xml:space="preserve">Cultural Sensitivity:</w:t>
      </w:r>
      <w:r>
        <w:t xml:space="preserve"> </w:t>
      </w:r>
      <w:r>
        <w:t xml:space="preserve">Deep understanding of Zimbabwean cultural contexts and community dynamics, ensuring culturally responsive teaching practices.</w:t>
      </w:r>
    </w:p>
    <w:p>
      <w:pPr>
        <w:numPr>
          <w:ilvl w:val="0"/>
          <w:numId w:val="1006"/>
        </w:numPr>
        <w:pStyle w:val="Compact"/>
      </w:pPr>
      <w:r>
        <w:rPr>
          <w:bCs/>
          <w:b/>
        </w:rPr>
        <w:t xml:space="preserve">Communication:</w:t>
      </w:r>
      <w:r>
        <w:t xml:space="preserve"> </w:t>
      </w:r>
      <w:r>
        <w:t xml:space="preserve">Fluent in English and Shona; ability to communicate effectively with students, parents, and stakeholders in Harare.</w:t>
      </w:r>
    </w:p>
    <w:bookmarkEnd w:id="29"/>
    <w:bookmarkStart w:id="30" w:name="certifications"/>
    <w:p>
      <w:pPr>
        <w:pStyle w:val="Heading2"/>
      </w:pPr>
      <w:r>
        <w:t xml:space="preserve">Certifications</w:t>
      </w:r>
    </w:p>
    <w:p>
      <w:pPr>
        <w:numPr>
          <w:ilvl w:val="0"/>
          <w:numId w:val="1007"/>
        </w:numPr>
        <w:pStyle w:val="Compact"/>
      </w:pPr>
      <w:r>
        <w:t xml:space="preserve">Special Education Teacher Certification – Zimbabwe Council for Teacher Education (ZCTE), 2018</w:t>
      </w:r>
    </w:p>
    <w:p>
      <w:pPr>
        <w:numPr>
          <w:ilvl w:val="0"/>
          <w:numId w:val="1007"/>
        </w:numPr>
        <w:pStyle w:val="Compact"/>
      </w:pPr>
      <w:r>
        <w:t xml:space="preserve">First Aid and CPR Certification – Red Cross, Harare, 2020</w:t>
      </w:r>
    </w:p>
    <w:p>
      <w:pPr>
        <w:numPr>
          <w:ilvl w:val="0"/>
          <w:numId w:val="1007"/>
        </w:numPr>
        <w:pStyle w:val="Compact"/>
      </w:pPr>
      <w:r>
        <w:t xml:space="preserve">Assistive Technology Training – UNESCO Partner Program, 2019</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Shona (Fluent)</w:t>
      </w:r>
    </w:p>
    <w:p>
      <w:pPr>
        <w:numPr>
          <w:ilvl w:val="0"/>
          <w:numId w:val="1008"/>
        </w:numPr>
        <w:pStyle w:val="Compact"/>
      </w:pPr>
      <w:r>
        <w:t xml:space="preserve">Ndebele (Basic)</w:t>
      </w:r>
    </w:p>
    <w:bookmarkEnd w:id="31"/>
    <w:bookmarkStart w:id="34" w:name="community-involvement"/>
    <w:p>
      <w:pPr>
        <w:pStyle w:val="Heading2"/>
      </w:pPr>
      <w:r>
        <w:t xml:space="preserve">Community Involvement</w:t>
      </w:r>
    </w:p>
    <w:bookmarkStart w:id="32" w:name="Xe4ad99855e67d095dc00815f152a55fa78c8360"/>
    <w:p>
      <w:pPr>
        <w:pStyle w:val="Heading3"/>
      </w:pPr>
      <w:r>
        <w:t xml:space="preserve">Volunteer Mentor, Harare Special Needs Foundation</w:t>
      </w:r>
    </w:p>
    <w:p>
      <w:pPr>
        <w:pStyle w:val="FirstParagraph"/>
      </w:pPr>
      <w:r>
        <w:t xml:space="preserve">2017 – Present</w:t>
      </w:r>
    </w:p>
    <w:p>
      <w:pPr>
        <w:numPr>
          <w:ilvl w:val="0"/>
          <w:numId w:val="1009"/>
        </w:numPr>
        <w:pStyle w:val="Compact"/>
      </w:pPr>
      <w:r>
        <w:t xml:space="preserve">Mentored 15+ special needs students in Harare, focusing on life skills and social-emotional development.</w:t>
      </w:r>
    </w:p>
    <w:p>
      <w:pPr>
        <w:numPr>
          <w:ilvl w:val="0"/>
          <w:numId w:val="1009"/>
        </w:numPr>
        <w:pStyle w:val="Compact"/>
      </w:pPr>
      <w:r>
        <w:t xml:space="preserve">Organized monthly support group meetings for parents of children with disabilities, fostering a sense of community and shared resources.</w:t>
      </w:r>
    </w:p>
    <w:bookmarkEnd w:id="32"/>
    <w:bookmarkStart w:id="33" w:name="Xc78ac4e02b038c77b0adb3686198e0ba48c89d1"/>
    <w:p>
      <w:pPr>
        <w:pStyle w:val="Heading3"/>
      </w:pPr>
      <w:r>
        <w:t xml:space="preserve">Guest Speaker, Zimbabwe Inclusive Education Conference</w:t>
      </w:r>
    </w:p>
    <w:p>
      <w:pPr>
        <w:pStyle w:val="FirstParagraph"/>
      </w:pPr>
      <w:r>
        <w:t xml:space="preserve">2021</w:t>
      </w:r>
    </w:p>
    <w:p>
      <w:pPr>
        <w:numPr>
          <w:ilvl w:val="0"/>
          <w:numId w:val="1010"/>
        </w:numPr>
        <w:pStyle w:val="Compact"/>
      </w:pPr>
      <w:r>
        <w:t xml:space="preserve">Presented on "Bridging the Gap: Innovative Strategies for Special Education in Urban Schools of Harare."</w:t>
      </w:r>
    </w:p>
    <w:p>
      <w:pPr>
        <w:numPr>
          <w:ilvl w:val="0"/>
          <w:numId w:val="1010"/>
        </w:numPr>
        <w:pStyle w:val="Compact"/>
      </w:pPr>
      <w:r>
        <w:t xml:space="preserve">Received positive feedback from educators and policymakers, leading to invitations for further collaborations.</w:t>
      </w:r>
    </w:p>
    <w:bookmarkEnd w:id="33"/>
    <w:bookmarkEnd w:id="34"/>
    <w:bookmarkStart w:id="35" w:name="references"/>
    <w:p>
      <w:pPr>
        <w:pStyle w:val="Heading2"/>
      </w:pPr>
      <w:r>
        <w:t xml:space="preserve">References</w:t>
      </w:r>
    </w:p>
    <w:p>
      <w:pPr>
        <w:pStyle w:val="FirstParagraph"/>
      </w:pPr>
      <w:r>
        <w:t xml:space="preserve">Available upon request. Contact Tendai Moyo at tendaimoyo@example.com or +263 774 567 890.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Zimbabwe Harare</dc:title>
  <dc:creator/>
  <dc:language>en</dc:language>
  <cp:keywords/>
  <dcterms:created xsi:type="dcterms:W3CDTF">2026-07-23T08:33:24Z</dcterms:created>
  <dcterms:modified xsi:type="dcterms:W3CDTF">2026-07-23T08:33:24Z</dcterms:modified>
</cp:coreProperties>
</file>

<file path=docProps/custom.xml><?xml version="1.0" encoding="utf-8"?>
<Properties xmlns="http://schemas.openxmlformats.org/officeDocument/2006/custom-properties" xmlns:vt="http://schemas.openxmlformats.org/officeDocument/2006/docPropsVTypes"/>
</file>