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Start w:id="20" w:name="X198598f98568abe8b524dbfdf9d8b7ec2b30abb"/>
    <w:p>
      <w:pPr>
        <w:pStyle w:val="Heading2"/>
      </w:pPr>
      <w:r>
        <w:t xml:space="preserve">SPEECH THERAPIST RESUME FOR AUSTRALIA BRISBANE</w:t>
      </w:r>
    </w:p>
    <w:p>
      <w:pPr>
        <w:pStyle w:val="FirstParagraph"/>
      </w:pPr>
      <w:r>
        <w:t xml:space="preserve">As a dedicated Speech Therapist with over [X years] of experience in Australia Brisbane, I specialize in providing comprehensive communication and swallowing therapy services to individuals of all ages. My work is rooted in evidence-based practices, cultural sensitivity, and a commitment to empowering clients through personalized care. This resume highlights my professional journey as a Speech Therapist in Australia Brisbane, emphasizing my qualifications, skills, and achievements tailored to the unique needs of the community.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Speech Therapist with [X years] of experience working in clinical and community settings across Australia Brisbane. A graduate of [University Name], I am certified by the Australian Association of Speech-Language Pathologists (AASLP) and hold a valid registration with the Speech Pathology Australia (SPA). My expertise includes assessing, diagnosing, and treating communication disorders such as articulation, language delay, stuttering, and dysphagia. I thrive in collaborative environments where I can work alongside educators, healthcare professionals, and families to deliver holistic care. My goal is to contribute my skills as a Speech Therapist in Australia Brisbane to improve the quality of life for clients facing communication challenges.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89c3f2f0f2658562c5776f6e5846cf641583c8"/>
    <w:p>
      <w:pPr>
        <w:pStyle w:val="Heading3"/>
      </w:pPr>
      <w:r>
        <w:t xml:space="preserve">SPEECH THERAPIST | BRISBANE COMMUNITY HEALTH CENTRE, AUSTRALIA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to clients aged 2–65+, focusing on speech sound disorders, language development, and social communication skills.</w:t>
      </w:r>
    </w:p>
    <w:p>
      <w:pPr>
        <w:numPr>
          <w:ilvl w:val="0"/>
          <w:numId w:val="1001"/>
        </w:numPr>
        <w:pStyle w:val="Compact"/>
      </w:pPr>
      <w:r>
        <w:t xml:space="preserve">Collaborated with pediatricians, teachers, and families to develop and implement individualized education plans (IEPs) for children with developmental delays in Australia Brisbane.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using standardized tools such as the Clinical Evaluation of Language Fundamentals (CELF) and the Goldman-Fristoe Test of Articulation (GFTA).</w:t>
      </w:r>
    </w:p>
    <w:p>
      <w:pPr>
        <w:numPr>
          <w:ilvl w:val="0"/>
          <w:numId w:val="1001"/>
        </w:numPr>
        <w:pStyle w:val="Compact"/>
      </w:pPr>
      <w:r>
        <w:t xml:space="preserve">Offered telehealth services to remote areas in Australia Brisbane, ensuring equitable access to speech therapy for underserved communities.</w:t>
      </w:r>
    </w:p>
    <w:p>
      <w:pPr>
        <w:numPr>
          <w:ilvl w:val="0"/>
          <w:numId w:val="1001"/>
        </w:numPr>
        <w:pStyle w:val="Compact"/>
      </w:pPr>
      <w:r>
        <w:t xml:space="preserve">Presented workshops on early intervention strategies for speech and language development at local schools and community centers in Brisbane.</w:t>
      </w:r>
    </w:p>
    <w:bookmarkEnd w:id="22"/>
    <w:bookmarkStart w:id="23" w:name="X8d7b6a3b438b366d0eba176174094e16205ed52"/>
    <w:p>
      <w:pPr>
        <w:pStyle w:val="Heading3"/>
      </w:pPr>
      <w:r>
        <w:t xml:space="preserve">SPEECH THERAPIST | MELBOURNE PRIVATE CLINIC, AUSTRALIA (Remote Role)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caseload of 30+ clients, including adults with acquired communication disorders following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Designed and delivered group therapy programs for individuals with stuttering and voice disorders, fostering peer support in Australia Brisbane.</w:t>
      </w:r>
    </w:p>
    <w:p>
      <w:pPr>
        <w:numPr>
          <w:ilvl w:val="0"/>
          <w:numId w:val="1002"/>
        </w:numPr>
        <w:pStyle w:val="Compact"/>
      </w:pPr>
      <w:r>
        <w:t xml:space="preserve">Trained junior therapists on the latest techniques in augmentative and alternative communication (AAC) devices for non-verbal clients.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efficacy of speech therapy interventions for bilingual populations in Australia.</w:t>
      </w:r>
    </w:p>
    <w:bookmarkEnd w:id="23"/>
    <w:bookmarkStart w:id="24" w:name="X8e4602f1f441354743124b76f626e2fd326e990"/>
    <w:p>
      <w:pPr>
        <w:pStyle w:val="Heading3"/>
      </w:pPr>
      <w:r>
        <w:t xml:space="preserve">SPEECH PATHOLOGY ASSISTANT | BRISBANE CHILDREN’S HOSPITAL, AUSTRALIA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Speech Therapists in assessing and treating children with complex needs, including autism spectrum disorder (ASD) and Down syndrome.</w:t>
      </w:r>
    </w:p>
    <w:p>
      <w:pPr>
        <w:numPr>
          <w:ilvl w:val="0"/>
          <w:numId w:val="1003"/>
        </w:numPr>
        <w:pStyle w:val="Compact"/>
      </w:pPr>
      <w:r>
        <w:t xml:space="preserve">Organized and maintained detailed client records in compliance with Australian healthcare standards.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parent education materials to promote home-based communication strategies for families in Brisbane.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76e09c7f44c6c148d52a1e17ff16abeffc518e"/>
    <w:p>
      <w:pPr>
        <w:pStyle w:val="Heading3"/>
      </w:pPr>
      <w:r>
        <w:t xml:space="preserve">BACHELOR OF SPEECH PATHOLOGY | [UNIVERSITY NAME], AUSTRALIA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Cumulative GPA: [X.X]</w:t>
      </w:r>
    </w:p>
    <w:p>
      <w:pPr>
        <w:numPr>
          <w:ilvl w:val="0"/>
          <w:numId w:val="1004"/>
        </w:numPr>
        <w:pStyle w:val="Compact"/>
      </w:pPr>
      <w:r>
        <w:t xml:space="preserve">Relevant coursework: Speech and Language Development, Neurology of Communication, Clinical Methods in Speech Therapy.</w:t>
      </w:r>
    </w:p>
    <w:p>
      <w:pPr>
        <w:numPr>
          <w:ilvl w:val="0"/>
          <w:numId w:val="1004"/>
        </w:numPr>
        <w:pStyle w:val="Compact"/>
      </w:pPr>
      <w:r>
        <w:t xml:space="preserve">Internship at [Clinic Name], Brisbane, where I gained hands-on experience working with diverse populations as a Speech Therapist in Australia Brisbane.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Speech Pathology Association (SPA) Registration</w:t>
      </w:r>
      <w:r>
        <w:t xml:space="preserve"> </w:t>
      </w:r>
      <w:r>
        <w:t xml:space="preserve">– Valid until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Speech Pathology Australia (SPA)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Learning Difficulties: Language, Literacy and Learning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Communication Intervention for Children with Autism</w:t>
      </w:r>
      <w:r>
        <w:t xml:space="preserve"> </w:t>
      </w:r>
      <w:r>
        <w:t xml:space="preserve">– [Organization],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dysphagia management, AAC implementation.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E-Record, SpeechPathology.com,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communities and multicultural groups in Australia Brisbane.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Speech Pathology Association (ASPA)</w:t>
      </w:r>
    </w:p>
    <w:p>
      <w:pPr>
        <w:numPr>
          <w:ilvl w:val="0"/>
          <w:numId w:val="1007"/>
        </w:numPr>
        <w:pStyle w:val="Compact"/>
      </w:pPr>
      <w:r>
        <w:t xml:space="preserve">Brisbane Speech Therapists Network</w:t>
      </w:r>
    </w:p>
    <w:p>
      <w:pPr>
        <w:numPr>
          <w:ilvl w:val="0"/>
          <w:numId w:val="1007"/>
        </w:numPr>
        <w:pStyle w:val="Compact"/>
      </w:pPr>
      <w:r>
        <w:t xml:space="preserve">Speech Pathology Australia (SPA)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X985db534d1dadfc9aefc29e541ae6849e2ab22e"/>
    <w:p>
      <w:pPr>
        <w:pStyle w:val="Heading3"/>
      </w:pPr>
      <w:r>
        <w:t xml:space="preserve">SPEECH THERAPIST VOLUNTEER | BRISBANE COMMUNITY SERVICES, AUSTRALIA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8"/>
        </w:numPr>
        <w:pStyle w:val="Compact"/>
      </w:pPr>
      <w:r>
        <w:t xml:space="preserve">Provided free therapy sessions to low-income families in Brisbane, focusing on early intervention for speech delays.</w:t>
      </w:r>
    </w:p>
    <w:p>
      <w:pPr>
        <w:numPr>
          <w:ilvl w:val="0"/>
          <w:numId w:val="1008"/>
        </w:numPr>
        <w:pStyle w:val="Compact"/>
      </w:pPr>
      <w:r>
        <w:t xml:space="preserve">Organized community outreach programs to raise awareness about the importance of speech therapy in Australia Brisbane.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p>
      <w:pPr>
        <w:pStyle w:val="BodyText"/>
      </w:pPr>
      <w:r>
        <w:t xml:space="preserve">This resume is tailored for a Speech Therapist in Australia Brisbane, emphasizing clinical expertise, cultural awareness, and a commitment to excellence in speech therapy services. As a qualified professional in this field, I am dedicated to making a meaningful impact on the lives of clients across Queensland.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Australia Brisbane</dc:title>
  <dc:creator/>
  <dc:language>en</dc:language>
  <cp:keywords/>
  <dcterms:created xsi:type="dcterms:W3CDTF">2026-07-23T06:44:40Z</dcterms:created>
  <dcterms:modified xsi:type="dcterms:W3CDTF">2026-07-23T06:44:40Z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