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Australia</w:t>
      </w:r>
      <w:r>
        <w:t xml:space="preserve"> </w:t>
      </w:r>
      <w:r>
        <w:t xml:space="preserve">Melbourne</w:t>
      </w:r>
    </w:p>
    <w:bookmarkStart w:id="27" w:name="resume"/>
    <w:p>
      <w:pPr>
        <w:pStyle w:val="Heading1"/>
      </w:pPr>
      <w:r>
        <w:t xml:space="preserve">Resume</w:t>
      </w:r>
    </w:p>
    <w:bookmarkStart w:id="26" w:name="speech-therapist-australia-melbourne"/>
    <w:p>
      <w:pPr>
        <w:pStyle w:val="Heading2"/>
      </w:pPr>
      <w:r>
        <w:t xml:space="preserve">Speech Therapist | Australia Melbourne</w:t>
      </w:r>
    </w:p>
    <w:p>
      <w:pPr>
        <w:pStyle w:val="FirstParagraph"/>
      </w:pPr>
      <w:r>
        <w:rPr>
          <w:bCs/>
          <w:b/>
        </w:rPr>
        <w:t xml:space="preserve">Name:</w:t>
      </w:r>
      <w:r>
        <w:t xml:space="preserve"> </w:t>
      </w:r>
      <w:r>
        <w:t xml:space="preserve">Jane Doe</w:t>
      </w:r>
      <w:r>
        <w:br/>
      </w:r>
      <w:r>
        <w:rPr>
          <w:bCs/>
          <w:b/>
        </w:rPr>
        <w:t xml:space="preserve">Phone:</w:t>
      </w:r>
      <w:r>
        <w:t xml:space="preserve"> </w:t>
      </w:r>
      <w:r>
        <w:t xml:space="preserve">+61 412 345 678</w:t>
      </w:r>
      <w:r>
        <w:br/>
      </w:r>
      <w:r>
        <w:rPr>
          <w:bCs/>
          <w:b/>
        </w:rPr>
        <w:t xml:space="preserve">Email:</w:t>
      </w:r>
      <w:r>
        <w:t xml:space="preserve"> </w:t>
      </w:r>
      <w:r>
        <w:t xml:space="preserve">jane.doe@example.com</w:t>
      </w:r>
      <w:r>
        <w:br/>
      </w:r>
      <w:r>
        <w:rPr>
          <w:bCs/>
          <w:b/>
        </w:rPr>
        <w:t xml:space="preserve">Location:</w:t>
      </w:r>
      <w:r>
        <w:t xml:space="preserve"> </w:t>
      </w:r>
      <w:r>
        <w:t xml:space="preserve">Melbourne, Victoria, Australia</w:t>
      </w:r>
    </w:p>
    <w:bookmarkStart w:id="20" w:name="professional-summary"/>
    <w:p>
      <w:pPr>
        <w:pStyle w:val="Heading3"/>
      </w:pPr>
      <w:r>
        <w:t xml:space="preserve">Professional Summary</w:t>
      </w:r>
    </w:p>
    <w:p>
      <w:pPr>
        <w:pStyle w:val="FirstParagraph"/>
      </w:pPr>
      <w:r>
        <w:t xml:space="preserve">As a highly skilled Speech Therapist with over 8 years of experience in Australia Melbourne, I specialize in providing comprehensive communication and swallowing therapy to individuals across the lifespan. My expertise includes working with children and adults with speech disorders, language delays, stuttering, and cognitive-communication impairments. I am passionate about delivering evidence-based interventions tailored to meet the unique needs of clients within the diverse communities of Australia Melbourne. With a strong commitment to professional development and collaboration with multidisciplinary teams, I aim to empower individuals to achieve their communication goals and enhance their quality of life.</w:t>
      </w:r>
    </w:p>
    <w:bookmarkEnd w:id="20"/>
    <w:bookmarkStart w:id="21" w:name="professional-experience"/>
    <w:p>
      <w:pPr>
        <w:pStyle w:val="Heading3"/>
      </w:pPr>
      <w:r>
        <w:t xml:space="preserve">Professional Experience</w:t>
      </w:r>
    </w:p>
    <w:p>
      <w:pPr>
        <w:pStyle w:val="FirstParagraph"/>
      </w:pPr>
      <w:r>
        <w:rPr>
          <w:bCs/>
          <w:b/>
        </w:rPr>
        <w:t xml:space="preserve">Senior Speech Therapist</w:t>
      </w:r>
      <w:r>
        <w:br/>
      </w:r>
      <w:r>
        <w:rPr>
          <w:iCs/>
          <w:i/>
        </w:rPr>
        <w:t xml:space="preserve">Speech &amp; Language Therapy Services, Melbourne, Victoria, Australia</w:t>
      </w:r>
      <w:r>
        <w:br/>
      </w:r>
      <w:r>
        <w:rPr>
          <w:iCs/>
          <w:i/>
        </w:rPr>
        <w:t xml:space="preserve">Jan 2020 – Present</w:t>
      </w:r>
      <w:r>
        <w:br/>
      </w:r>
    </w:p>
    <w:p>
      <w:pPr>
        <w:numPr>
          <w:ilvl w:val="0"/>
          <w:numId w:val="1001"/>
        </w:numPr>
        <w:pStyle w:val="Compact"/>
      </w:pPr>
      <w:r>
        <w:t xml:space="preserve">Provided individual and group therapy sessions to children and adults with a wide range of communication disorders, including autism spectrum disorder (ASD), Down syndrome, and acquired brain injuries.</w:t>
      </w:r>
    </w:p>
    <w:p>
      <w:pPr>
        <w:numPr>
          <w:ilvl w:val="0"/>
          <w:numId w:val="1001"/>
        </w:numPr>
        <w:pStyle w:val="Compact"/>
      </w:pPr>
      <w:r>
        <w:t xml:space="preserve">Developed personalized treatment plans aligned with the Australian National Guidelines for Speech Pathology, ensuring client-centered care in Australia Melbourne.</w:t>
      </w:r>
    </w:p>
    <w:p>
      <w:pPr>
        <w:numPr>
          <w:ilvl w:val="0"/>
          <w:numId w:val="1001"/>
        </w:numPr>
        <w:pStyle w:val="Compact"/>
      </w:pPr>
      <w:r>
        <w:t xml:space="preserve">Collaborated with educators, psychologists, and healthcare professionals to support holistic intervention strategies for students in local schools across Melbourne.</w:t>
      </w:r>
    </w:p>
    <w:p>
      <w:pPr>
        <w:numPr>
          <w:ilvl w:val="0"/>
          <w:numId w:val="1001"/>
        </w:numPr>
        <w:pStyle w:val="Compact"/>
      </w:pPr>
      <w:r>
        <w:t xml:space="preserve">Conducted assessments using standardized tools such as the Peabody Picture Vocabulary Test (PPVT) and the Communication Participation Profile (CPP) to identify client needs effectively.</w:t>
      </w:r>
    </w:p>
    <w:p>
      <w:pPr>
        <w:numPr>
          <w:ilvl w:val="0"/>
          <w:numId w:val="1001"/>
        </w:numPr>
        <w:pStyle w:val="Compact"/>
      </w:pPr>
      <w:r>
        <w:t xml:space="preserve">Trained community health workers on basic speech therapy techniques, promoting early intervention in underserved areas of Australia Melbourne.</w:t>
      </w:r>
    </w:p>
    <w:p>
      <w:pPr>
        <w:pStyle w:val="FirstParagraph"/>
      </w:pPr>
      <w:r>
        <w:rPr>
          <w:bCs/>
          <w:b/>
        </w:rPr>
        <w:t xml:space="preserve">Speech Therapist</w:t>
      </w:r>
      <w:r>
        <w:br/>
      </w:r>
      <w:r>
        <w:rPr>
          <w:iCs/>
          <w:i/>
        </w:rPr>
        <w:t xml:space="preserve">HealthCare Plus, Melbourne, Victoria, Australia</w:t>
      </w:r>
      <w:r>
        <w:br/>
      </w:r>
      <w:r>
        <w:rPr>
          <w:iCs/>
          <w:i/>
        </w:rPr>
        <w:t xml:space="preserve">Jun 2016 – Dec 2019</w:t>
      </w:r>
      <w:r>
        <w:br/>
      </w:r>
    </w:p>
    <w:p>
      <w:pPr>
        <w:numPr>
          <w:ilvl w:val="0"/>
          <w:numId w:val="1002"/>
        </w:numPr>
        <w:pStyle w:val="Compact"/>
      </w:pPr>
      <w:r>
        <w:t xml:space="preserve">Delivered one-on-one therapy sessions to patients recovering from stroke, Parkinson’s disease, and other neurological conditions in Melbourne.</w:t>
      </w:r>
    </w:p>
    <w:p>
      <w:pPr>
        <w:numPr>
          <w:ilvl w:val="0"/>
          <w:numId w:val="1002"/>
        </w:numPr>
        <w:pStyle w:val="Compact"/>
      </w:pPr>
      <w:r>
        <w:t xml:space="preserve">Implemented the use of augmentative and alternative communication (AAC) devices for clients with severe speech impairments, ensuring accessibility in Australia Melbourne.</w:t>
      </w:r>
    </w:p>
    <w:p>
      <w:pPr>
        <w:numPr>
          <w:ilvl w:val="0"/>
          <w:numId w:val="1002"/>
        </w:numPr>
        <w:pStyle w:val="Compact"/>
      </w:pPr>
      <w:r>
        <w:t xml:space="preserve">Participated in multidisciplinary team meetings to coordinate care for patients with complex needs, emphasizing collaboration between speech therapists and other healthcare providers.</w:t>
      </w:r>
    </w:p>
    <w:p>
      <w:pPr>
        <w:numPr>
          <w:ilvl w:val="0"/>
          <w:numId w:val="1002"/>
        </w:numPr>
        <w:pStyle w:val="Compact"/>
      </w:pPr>
      <w:r>
        <w:t xml:space="preserve">Contributed to the development of a community outreach program focused on early identification of speech delays in children within Melbourne’s diverse cultural communities.</w:t>
      </w:r>
    </w:p>
    <w:p>
      <w:pPr>
        <w:numPr>
          <w:ilvl w:val="0"/>
          <w:numId w:val="1002"/>
        </w:numPr>
        <w:pStyle w:val="Compact"/>
      </w:pPr>
      <w:r>
        <w:t xml:space="preserve">Presented case studies at local conferences in Australia Melbourne, sharing insights on innovative therapy techniques and client outcomes.</w:t>
      </w:r>
    </w:p>
    <w:p>
      <w:pPr>
        <w:pStyle w:val="FirstParagraph"/>
      </w:pPr>
      <w:r>
        <w:rPr>
          <w:bCs/>
          <w:b/>
        </w:rPr>
        <w:t xml:space="preserve">Internship – Speech Therapy</w:t>
      </w:r>
      <w:r>
        <w:br/>
      </w:r>
      <w:r>
        <w:rPr>
          <w:iCs/>
          <w:i/>
        </w:rPr>
        <w:t xml:space="preserve">Melbourne Health Services, Victoria, Australia</w:t>
      </w:r>
      <w:r>
        <w:br/>
      </w:r>
      <w:r>
        <w:rPr>
          <w:iCs/>
          <w:i/>
        </w:rPr>
        <w:t xml:space="preserve">Jan 2015 – Jun 2015</w:t>
      </w:r>
      <w:r>
        <w:br/>
      </w:r>
    </w:p>
    <w:p>
      <w:pPr>
        <w:numPr>
          <w:ilvl w:val="0"/>
          <w:numId w:val="1003"/>
        </w:numPr>
        <w:pStyle w:val="Compact"/>
      </w:pPr>
      <w:r>
        <w:t xml:space="preserve">Gained hands-on experience in clinical settings, supporting speech therapists in assessing and treating patients with developmental disorders.</w:t>
      </w:r>
    </w:p>
    <w:p>
      <w:pPr>
        <w:numPr>
          <w:ilvl w:val="0"/>
          <w:numId w:val="1003"/>
        </w:numPr>
        <w:pStyle w:val="Compact"/>
      </w:pPr>
      <w:r>
        <w:t xml:space="preserve">Assisted in organizing workshops for parents and caregivers on strategies to support speech development at home in Australia Melbourne.</w:t>
      </w:r>
    </w:p>
    <w:p>
      <w:pPr>
        <w:numPr>
          <w:ilvl w:val="0"/>
          <w:numId w:val="1003"/>
        </w:numPr>
        <w:pStyle w:val="Compact"/>
      </w:pPr>
      <w:r>
        <w:t xml:space="preserve">Contributed to a research project analyzing the effectiveness of telehealth services for rural communities in Victoria, highlighting the importance of accessibility in Australia Melbourne.</w:t>
      </w:r>
    </w:p>
    <w:bookmarkEnd w:id="21"/>
    <w:bookmarkStart w:id="22" w:name="education-certifications"/>
    <w:p>
      <w:pPr>
        <w:pStyle w:val="Heading3"/>
      </w:pPr>
      <w:r>
        <w:t xml:space="preserve">Education &amp; Certifications</w:t>
      </w:r>
    </w:p>
    <w:p>
      <w:pPr>
        <w:pStyle w:val="FirstParagraph"/>
      </w:pPr>
      <w:r>
        <w:rPr>
          <w:bCs/>
          <w:b/>
        </w:rPr>
        <w:t xml:space="preserve">Masters of Speech and Language Pathology</w:t>
      </w:r>
      <w:r>
        <w:br/>
      </w:r>
      <w:r>
        <w:rPr>
          <w:iCs/>
          <w:i/>
        </w:rPr>
        <w:t xml:space="preserve">University of Melbourne, Australia</w:t>
      </w:r>
      <w:r>
        <w:br/>
      </w:r>
      <w:r>
        <w:rPr>
          <w:iCs/>
          <w:i/>
        </w:rPr>
        <w:t xml:space="preserve">2014 – 2015</w:t>
      </w:r>
      <w:r>
        <w:br/>
      </w:r>
    </w:p>
    <w:p>
      <w:pPr>
        <w:pStyle w:val="BodyText"/>
      </w:pPr>
      <w:r>
        <w:t xml:space="preserve">Graduated with distinction, focusing on clinical practice and research in speech therapy. Completed a thesis on "Early Intervention Strategies for Children with Language Delays in Australia Melbourne."</w:t>
      </w:r>
    </w:p>
    <w:p>
      <w:pPr>
        <w:pStyle w:val="BodyText"/>
      </w:pPr>
      <w:r>
        <w:rPr>
          <w:bCs/>
          <w:b/>
        </w:rPr>
        <w:t xml:space="preserve">Bachelor of Science in Psychology</w:t>
      </w:r>
      <w:r>
        <w:br/>
      </w:r>
      <w:r>
        <w:rPr>
          <w:iCs/>
          <w:i/>
        </w:rPr>
        <w:t xml:space="preserve">Monash University, Australia</w:t>
      </w:r>
      <w:r>
        <w:br/>
      </w:r>
      <w:r>
        <w:rPr>
          <w:iCs/>
          <w:i/>
        </w:rPr>
        <w:t xml:space="preserve">2011 – 2014</w:t>
      </w:r>
      <w:r>
        <w:br/>
      </w:r>
    </w:p>
    <w:p>
      <w:pPr>
        <w:pStyle w:val="BodyText"/>
      </w:pPr>
      <w:r>
        <w:t xml:space="preserve">Developed a strong foundation in human behavior and cognitive processes, which informs my approach to speech therapy in diverse populations across Australia Melbourne.</w:t>
      </w:r>
    </w:p>
    <w:p>
      <w:pPr>
        <w:pStyle w:val="BodyText"/>
      </w:pPr>
      <w:r>
        <w:rPr>
          <w:bCs/>
          <w:b/>
        </w:rPr>
        <w:t xml:space="preserve">Certifications</w:t>
      </w:r>
      <w:r>
        <w:br/>
      </w:r>
    </w:p>
    <w:p>
      <w:pPr>
        <w:numPr>
          <w:ilvl w:val="0"/>
          <w:numId w:val="1004"/>
        </w:numPr>
        <w:pStyle w:val="Compact"/>
      </w:pPr>
      <w:r>
        <w:t xml:space="preserve">Australian Speech Pathology Association (ASPA) Membership – Registered Speech Therapist (2016 – Present)</w:t>
      </w:r>
    </w:p>
    <w:p>
      <w:pPr>
        <w:numPr>
          <w:ilvl w:val="0"/>
          <w:numId w:val="1004"/>
        </w:numPr>
        <w:pStyle w:val="Compact"/>
      </w:pPr>
      <w:r>
        <w:t xml:space="preserve">Advanced Certificate in Augmentative and Alternative Communication (AAC) – Melbourne Institute of Speech Therapy, 2018</w:t>
      </w:r>
    </w:p>
    <w:p>
      <w:pPr>
        <w:numPr>
          <w:ilvl w:val="0"/>
          <w:numId w:val="1004"/>
        </w:numPr>
        <w:pStyle w:val="Compact"/>
      </w:pPr>
      <w:r>
        <w:t xml:space="preserve">First Aid and CPR Certification – St John Ambulance, Australia</w:t>
      </w:r>
    </w:p>
    <w:bookmarkEnd w:id="22"/>
    <w:bookmarkStart w:id="23" w:name="skills"/>
    <w:p>
      <w:pPr>
        <w:pStyle w:val="Heading3"/>
      </w:pPr>
      <w:r>
        <w:t xml:space="preserve">Skills</w:t>
      </w:r>
    </w:p>
    <w:p>
      <w:pPr>
        <w:numPr>
          <w:ilvl w:val="0"/>
          <w:numId w:val="1005"/>
        </w:numPr>
        <w:pStyle w:val="Compact"/>
      </w:pPr>
      <w:r>
        <w:t xml:space="preserve">Expertise in evidence-based speech therapy techniques tailored for Australia Melbourne’s multicultural communities.</w:t>
      </w:r>
    </w:p>
    <w:p>
      <w:pPr>
        <w:numPr>
          <w:ilvl w:val="0"/>
          <w:numId w:val="1005"/>
        </w:numPr>
        <w:pStyle w:val="Compact"/>
      </w:pPr>
      <w:r>
        <w:t xml:space="preserve">Proficient in using assessment tools such as the Clinical Evaluation of Language Fundamentals (CELF) and the Assessment of Intelligibility of Dysarthric Speech (AIDS).</w:t>
      </w:r>
    </w:p>
    <w:p>
      <w:pPr>
        <w:numPr>
          <w:ilvl w:val="0"/>
          <w:numId w:val="1005"/>
        </w:numPr>
        <w:pStyle w:val="Compact"/>
      </w:pPr>
      <w:r>
        <w:t xml:space="preserve">Strong communication and interpersonal skills to build trust with clients and their families in Australia Melbourne.</w:t>
      </w:r>
    </w:p>
    <w:p>
      <w:pPr>
        <w:numPr>
          <w:ilvl w:val="0"/>
          <w:numId w:val="1005"/>
        </w:numPr>
        <w:pStyle w:val="Compact"/>
      </w:pPr>
      <w:r>
        <w:t xml:space="preserve">Fluent in English, with basic knowledge of Mandarin to better serve diverse populations in Melbourne.</w:t>
      </w:r>
    </w:p>
    <w:p>
      <w:pPr>
        <w:numPr>
          <w:ilvl w:val="0"/>
          <w:numId w:val="1005"/>
        </w:numPr>
        <w:pStyle w:val="Compact"/>
      </w:pPr>
      <w:r>
        <w:t xml:space="preserve">Skilled in creating accessible therapy resources for remote areas of Victoria, leveraging technology for telehealth services.</w:t>
      </w:r>
    </w:p>
    <w:bookmarkEnd w:id="23"/>
    <w:bookmarkStart w:id="24" w:name="professional-affiliations"/>
    <w:p>
      <w:pPr>
        <w:pStyle w:val="Heading3"/>
      </w:pPr>
      <w:r>
        <w:t xml:space="preserve">Professional Affiliations</w:t>
      </w:r>
    </w:p>
    <w:p>
      <w:pPr>
        <w:numPr>
          <w:ilvl w:val="0"/>
          <w:numId w:val="1006"/>
        </w:numPr>
        <w:pStyle w:val="Compact"/>
      </w:pPr>
      <w:r>
        <w:t xml:space="preserve">Australian Speech Pathology Association (ASPA) – Member since 2016</w:t>
      </w:r>
    </w:p>
    <w:p>
      <w:pPr>
        <w:numPr>
          <w:ilvl w:val="0"/>
          <w:numId w:val="1006"/>
        </w:numPr>
        <w:pStyle w:val="Compact"/>
      </w:pPr>
      <w:r>
        <w:t xml:space="preserve">Speech Pathologists Australia (SPA) – Active participant in regional workshops and networking events in Melbourne.</w:t>
      </w:r>
    </w:p>
    <w:p>
      <w:pPr>
        <w:numPr>
          <w:ilvl w:val="0"/>
          <w:numId w:val="1006"/>
        </w:numPr>
        <w:pStyle w:val="Compact"/>
      </w:pPr>
      <w:r>
        <w:t xml:space="preserve">Member of the Australian Association of Geriatric Medicine, contributing to speech therapy for elderly populations in Australia Melbourne.</w:t>
      </w:r>
    </w:p>
    <w:bookmarkEnd w:id="24"/>
    <w:bookmarkStart w:id="25" w:name="additional-information"/>
    <w:p>
      <w:pPr>
        <w:pStyle w:val="Heading3"/>
      </w:pPr>
      <w:r>
        <w:t xml:space="preserve">Additional Information</w:t>
      </w:r>
    </w:p>
    <w:p>
      <w:pPr>
        <w:pStyle w:val="FirstParagraph"/>
      </w:pPr>
      <w:r>
        <w:t xml:space="preserve">Volunteer work includes mentoring new graduates at the University of Melbourne and supporting local charities that advocate for communication rights in Australia Melbourne. My goal is to continue advancing speech therapy practices in Australia, ensuring equitable access to services for all individuals, regardless of their location or background.</w:t>
      </w:r>
    </w:p>
    <w:p>
      <w:pPr>
        <w:pStyle w:val="BodyText"/>
      </w:pPr>
      <w:r>
        <w:t xml:space="preserve">Resume | Speech Therapist | Australia Melbourne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Australia Melbourne</dc:title>
  <dc:creator/>
  <dc:language>en</dc:language>
  <cp:keywords/>
  <dcterms:created xsi:type="dcterms:W3CDTF">2026-07-22T16:51:46Z</dcterms:created>
  <dcterms:modified xsi:type="dcterms:W3CDTF">2026-07-22T16:51:46Z</dcterms:modified>
</cp:coreProperties>
</file>

<file path=docProps/custom.xml><?xml version="1.0" encoding="utf-8"?>
<Properties xmlns="http://schemas.openxmlformats.org/officeDocument/2006/custom-properties" xmlns:vt="http://schemas.openxmlformats.org/officeDocument/2006/docPropsVTypes"/>
</file>