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resume"/>
    <w:p>
      <w:pPr>
        <w:pStyle w:val="Heading1"/>
      </w:pPr>
      <w:r>
        <w:rPr>
          <w:bCs/>
          <w:b/>
        </w:rPr>
        <w:t xml:space="preserve">Resume</w:t>
      </w:r>
    </w:p>
    <w:bookmarkStart w:id="32" w:name="speech-therapist-china-shanghai"/>
    <w:p>
      <w:pPr>
        <w:pStyle w:val="Heading2"/>
      </w:pPr>
      <w:r>
        <w:rPr>
          <w:bCs/>
          <w:b/>
        </w:rPr>
        <w:t xml:space="preserve">Speech Therapist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Speech Therapist with [X years] of expertise in assessing, diagnosing, and treating communication disorders. Specializing in pediatric and adult populations, I have worked extensively in multicultural environments, including China Shanghai. My background includes developing individualized intervention plans that align with both Western therapeutic standards and local cultural contexts. Proficient in bilingual therapy (English/Mandarin) and passionate about bridging language barriers to empower patients. Committed to fostering communication skills that enhance quality of life, particularly for individuals navigating the unique challenges of living and working in China Shanghai.</w:t>
      </w:r>
    </w:p>
    <w:bookmarkEnd w:id="21"/>
    <w:bookmarkStart w:id="22" w:name="education"/>
    <w:p>
      <w:pPr>
        <w:pStyle w:val="Heading3"/>
      </w:pPr>
      <w:r>
        <w:t xml:space="preserve">Education</w:t>
      </w:r>
    </w:p>
    <w:p>
      <w:pPr>
        <w:pStyle w:val="FirstParagraph"/>
      </w:pPr>
      <w:r>
        <w:rPr>
          <w:bCs/>
          <w:b/>
        </w:rPr>
        <w:t xml:space="preserve">Masters in Speech-Language Pathology</w:t>
      </w:r>
      <w:r>
        <w:br/>
      </w:r>
      <w:r>
        <w:t xml:space="preserve">[University Name], [City, Country]</w:t>
      </w:r>
      <w:r>
        <w:br/>
      </w:r>
      <w:r>
        <w:t xml:space="preserve">Graduation Date: [Month, Year]</w:t>
      </w:r>
    </w:p>
    <w:p>
      <w:pPr>
        <w:pStyle w:val="BodyText"/>
      </w:pPr>
      <w:r>
        <w:rPr>
          <w:bCs/>
          <w:b/>
        </w:rPr>
        <w:t xml:space="preserve">Bachelor of Science in Communication Sciences and Disorders</w:t>
      </w:r>
      <w:r>
        <w:br/>
      </w:r>
      <w:r>
        <w:t xml:space="preserve">[University Name], [City, Country]</w:t>
      </w:r>
      <w:r>
        <w:br/>
      </w:r>
      <w:r>
        <w:t xml:space="preserve">Graduation Date: [Month, Year]</w:t>
      </w:r>
    </w:p>
    <w:bookmarkEnd w:id="22"/>
    <w:bookmarkStart w:id="26" w:name="professional-experience"/>
    <w:p>
      <w:pPr>
        <w:pStyle w:val="Heading3"/>
      </w:pPr>
      <w:r>
        <w:t xml:space="preserve">Professional Experience</w:t>
      </w:r>
    </w:p>
    <w:bookmarkStart w:id="23" w:name="X144f9310732d42e27ee3f5ab07d46c1ef6de0d7"/>
    <w:p>
      <w:pPr>
        <w:pStyle w:val="Heading4"/>
      </w:pPr>
      <w:r>
        <w:t xml:space="preserve">Speech Therapist | Shanghai International School</w:t>
      </w:r>
    </w:p>
    <w:p>
      <w:pPr>
        <w:pStyle w:val="FirstParagraph"/>
      </w:pPr>
      <w:r>
        <w:rPr>
          <w:iCs/>
          <w:i/>
        </w:rPr>
        <w:t xml:space="preserve">[City, China] | [Month, Year] – Present</w:t>
      </w:r>
    </w:p>
    <w:p>
      <w:pPr>
        <w:numPr>
          <w:ilvl w:val="0"/>
          <w:numId w:val="1001"/>
        </w:numPr>
        <w:pStyle w:val="Compact"/>
      </w:pPr>
      <w:r>
        <w:t xml:space="preserve">Provided one-on-one and group therapy sessions for children aged 3–12 with speech delays, articulation disorders, and language impairments.</w:t>
      </w:r>
    </w:p>
    <w:p>
      <w:pPr>
        <w:numPr>
          <w:ilvl w:val="0"/>
          <w:numId w:val="1001"/>
        </w:numPr>
        <w:pStyle w:val="Compact"/>
      </w:pPr>
      <w:r>
        <w:t xml:space="preserve">Collaborated with educators and parents to create Individualized Education Programs (IEPs) tailored to the linguistic and cultural needs of students in China Shanghai.</w:t>
      </w:r>
    </w:p>
    <w:p>
      <w:pPr>
        <w:numPr>
          <w:ilvl w:val="0"/>
          <w:numId w:val="1001"/>
        </w:numPr>
        <w:pStyle w:val="Compact"/>
      </w:pPr>
      <w:r>
        <w:t xml:space="preserve">Developed bilingual therapy materials in English and Mandarin to support multilingual learners, enhancing their ability to thrive academically and socially.</w:t>
      </w:r>
    </w:p>
    <w:p>
      <w:pPr>
        <w:numPr>
          <w:ilvl w:val="0"/>
          <w:numId w:val="1001"/>
        </w:numPr>
        <w:pStyle w:val="Compact"/>
      </w:pPr>
      <w:r>
        <w:t xml:space="preserve">Conducted assessments using standardized tools such as the Peabody Picture Vocabulary Test (PPVT) and Clinical Evaluation of Language Fundamentals (CELF).</w:t>
      </w:r>
    </w:p>
    <w:p>
      <w:pPr>
        <w:numPr>
          <w:ilvl w:val="0"/>
          <w:numId w:val="1001"/>
        </w:numPr>
        <w:pStyle w:val="Compact"/>
      </w:pPr>
      <w:r>
        <w:t xml:space="preserve">Trained teaching staff on communication strategies for students with special needs, promoting an inclusive environment in Shanghai’s diverse educational landscape.</w:t>
      </w:r>
    </w:p>
    <w:bookmarkEnd w:id="23"/>
    <w:bookmarkStart w:id="24" w:name="X80599018f33b36a110e02a14c9045bf566f7bda"/>
    <w:p>
      <w:pPr>
        <w:pStyle w:val="Heading4"/>
      </w:pPr>
      <w:r>
        <w:t xml:space="preserve">Speech Therapist | Shanghai Children’s Hospital</w:t>
      </w:r>
    </w:p>
    <w:p>
      <w:pPr>
        <w:pStyle w:val="FirstParagraph"/>
      </w:pPr>
      <w:r>
        <w:rPr>
          <w:iCs/>
          <w:i/>
        </w:rPr>
        <w:t xml:space="preserve">[City, China] | [Month, Year] – [Month, Year]</w:t>
      </w:r>
    </w:p>
    <w:p>
      <w:pPr>
        <w:numPr>
          <w:ilvl w:val="0"/>
          <w:numId w:val="1002"/>
        </w:numPr>
        <w:pStyle w:val="Compact"/>
      </w:pPr>
      <w:r>
        <w:t xml:space="preserve">Diagnosed and treated patients with a wide range of speech and language disorders, including apraxia of speech and stuttering.</w:t>
      </w:r>
    </w:p>
    <w:p>
      <w:pPr>
        <w:numPr>
          <w:ilvl w:val="0"/>
          <w:numId w:val="1002"/>
        </w:numPr>
        <w:pStyle w:val="Compact"/>
      </w:pPr>
      <w:r>
        <w:t xml:space="preserve">Worked closely with multidisciplinary teams (audiologists, psychologists, and pediatricians) to provide holistic care for children in China Shanghai.</w:t>
      </w:r>
    </w:p>
    <w:p>
      <w:pPr>
        <w:numPr>
          <w:ilvl w:val="0"/>
          <w:numId w:val="1002"/>
        </w:numPr>
        <w:pStyle w:val="Compact"/>
      </w:pPr>
      <w:r>
        <w:t xml:space="preserve">Implemented evidence-based interventions such as the PROMPT technique and articulation therapy to improve patients’ functional communication skills.</w:t>
      </w:r>
    </w:p>
    <w:p>
      <w:pPr>
        <w:numPr>
          <w:ilvl w:val="0"/>
          <w:numId w:val="1002"/>
        </w:numPr>
        <w:pStyle w:val="Compact"/>
      </w:pPr>
      <w:r>
        <w:t xml:space="preserve">Organized workshops for parents on home-based therapy strategies, emphasizing cultural sensitivity and practical application in Chinese households.</w:t>
      </w:r>
    </w:p>
    <w:bookmarkEnd w:id="24"/>
    <w:bookmarkStart w:id="25" w:name="X8904d3f7f569e6f65e5a00e6a5e34fe7b7d6e0e"/>
    <w:p>
      <w:pPr>
        <w:pStyle w:val="Heading4"/>
      </w:pPr>
      <w:r>
        <w:t xml:space="preserve">Freelance Speech Therapist | Shanghai Private Clinics</w:t>
      </w:r>
    </w:p>
    <w:p>
      <w:pPr>
        <w:pStyle w:val="FirstParagraph"/>
      </w:pPr>
      <w:r>
        <w:rPr>
          <w:iCs/>
          <w:i/>
        </w:rPr>
        <w:t xml:space="preserve">[City, China] | [Month, Year] – [Month, Year]</w:t>
      </w:r>
    </w:p>
    <w:p>
      <w:pPr>
        <w:numPr>
          <w:ilvl w:val="0"/>
          <w:numId w:val="1003"/>
        </w:numPr>
        <w:pStyle w:val="Compact"/>
      </w:pPr>
      <w:r>
        <w:t xml:space="preserve">Provided outpatient therapy services to individuals with developmental delays, stroke recovery needs, and motor speech disorders.</w:t>
      </w:r>
    </w:p>
    <w:p>
      <w:pPr>
        <w:numPr>
          <w:ilvl w:val="0"/>
          <w:numId w:val="1003"/>
        </w:numPr>
        <w:pStyle w:val="Compact"/>
      </w:pPr>
      <w:r>
        <w:t xml:space="preserve">Adapted therapy approaches to meet the unique challenges of patients in China Shanghai, including socioeconomic and linguistic diversity.</w:t>
      </w:r>
    </w:p>
    <w:p>
      <w:pPr>
        <w:numPr>
          <w:ilvl w:val="0"/>
          <w:numId w:val="1003"/>
        </w:numPr>
        <w:pStyle w:val="Compact"/>
      </w:pPr>
      <w:r>
        <w:t xml:space="preserve">Utilized teletherapy platforms to expand access to speech services for remote communities in eastern China.</w:t>
      </w:r>
    </w:p>
    <w:bookmarkEnd w:id="25"/>
    <w:bookmarkEnd w:id="26"/>
    <w:bookmarkStart w:id="27" w:name="skills"/>
    <w:p>
      <w:pPr>
        <w:pStyle w:val="Heading3"/>
      </w:pPr>
      <w:r>
        <w:t xml:space="preserve">Skills</w:t>
      </w:r>
    </w:p>
    <w:p>
      <w:pPr>
        <w:numPr>
          <w:ilvl w:val="0"/>
          <w:numId w:val="1004"/>
        </w:numPr>
        <w:pStyle w:val="Compact"/>
      </w:pPr>
      <w:r>
        <w:rPr>
          <w:bCs/>
          <w:b/>
        </w:rPr>
        <w:t xml:space="preserve">Clinical Expertise:</w:t>
      </w:r>
      <w:r>
        <w:t xml:space="preserve"> </w:t>
      </w:r>
      <w:r>
        <w:t xml:space="preserve">Diagnostic evaluations, language intervention, articulation therapy, fluency disorders.</w:t>
      </w:r>
    </w:p>
    <w:p>
      <w:pPr>
        <w:numPr>
          <w:ilvl w:val="0"/>
          <w:numId w:val="1004"/>
        </w:numPr>
        <w:pStyle w:val="Compact"/>
      </w:pPr>
      <w:r>
        <w:rPr>
          <w:bCs/>
          <w:b/>
        </w:rPr>
        <w:t xml:space="preserve">Bilingual Proficiency:</w:t>
      </w:r>
      <w:r>
        <w:t xml:space="preserve"> </w:t>
      </w:r>
      <w:r>
        <w:t xml:space="preserve">Fluent in English and Mandarin; capable of delivering therapy in both languages.</w:t>
      </w:r>
    </w:p>
    <w:p>
      <w:pPr>
        <w:numPr>
          <w:ilvl w:val="0"/>
          <w:numId w:val="1004"/>
        </w:numPr>
        <w:pStyle w:val="Compact"/>
      </w:pPr>
      <w:r>
        <w:rPr>
          <w:bCs/>
          <w:b/>
        </w:rPr>
        <w:t xml:space="preserve">Technology:</w:t>
      </w:r>
      <w:r>
        <w:t xml:space="preserve"> </w:t>
      </w:r>
      <w:r>
        <w:t xml:space="preserve">Familiar with speech analysis software (e.g., Articulate 3D, Proloquo2Go) and teletherapy platforms.</w:t>
      </w:r>
    </w:p>
    <w:p>
      <w:pPr>
        <w:numPr>
          <w:ilvl w:val="0"/>
          <w:numId w:val="1004"/>
        </w:numPr>
        <w:pStyle w:val="Compact"/>
      </w:pPr>
      <w:r>
        <w:rPr>
          <w:bCs/>
          <w:b/>
        </w:rPr>
        <w:t xml:space="preserve">Cultural Competence:</w:t>
      </w:r>
      <w:r>
        <w:t xml:space="preserve"> </w:t>
      </w:r>
      <w:r>
        <w:t xml:space="preserve">Experience working in multicultural settings, including China Shanghai’s international schools and hospitals.</w:t>
      </w:r>
    </w:p>
    <w:p>
      <w:pPr>
        <w:numPr>
          <w:ilvl w:val="0"/>
          <w:numId w:val="1004"/>
        </w:numPr>
        <w:pStyle w:val="Compact"/>
      </w:pPr>
      <w:r>
        <w:rPr>
          <w:bCs/>
          <w:b/>
        </w:rPr>
        <w:t xml:space="preserve">Communication:</w:t>
      </w:r>
      <w:r>
        <w:t xml:space="preserve"> </w:t>
      </w:r>
      <w:r>
        <w:t xml:space="preserve">Strong interpersonal skills for building trust with patients and their families.</w:t>
      </w:r>
    </w:p>
    <w:bookmarkEnd w:id="27"/>
    <w:bookmarkStart w:id="28" w:name="certifications-licenses"/>
    <w:p>
      <w:pPr>
        <w:pStyle w:val="Heading3"/>
      </w:pPr>
      <w:r>
        <w:t xml:space="preserve">Certifications &amp; Licenses</w:t>
      </w:r>
    </w:p>
    <w:p>
      <w:pPr>
        <w:pStyle w:val="FirstParagraph"/>
      </w:pPr>
      <w:r>
        <w:rPr>
          <w:bCs/>
          <w:b/>
        </w:rPr>
        <w:t xml:space="preserve">American Speech-Language-Hearing Association (ASHA) Certificate of Clinical Competence (CCC-SLP)</w:t>
      </w:r>
      <w:r>
        <w:br/>
      </w:r>
      <w:r>
        <w:t xml:space="preserve">[Issuing Organization], [Year]</w:t>
      </w:r>
    </w:p>
    <w:p>
      <w:pPr>
        <w:pStyle w:val="BodyText"/>
      </w:pPr>
      <w:r>
        <w:rPr>
          <w:bCs/>
          <w:b/>
        </w:rPr>
        <w:t xml:space="preserve">Chinese Language Certification:</w:t>
      </w:r>
      <w:r>
        <w:t xml:space="preserve"> </w:t>
      </w:r>
      <w:r>
        <w:t xml:space="preserve">HSK Level 5 in Mandarin, demonstrating proficiency in professional communication.</w:t>
      </w:r>
    </w:p>
    <w:p>
      <w:pPr>
        <w:pStyle w:val="BodyText"/>
      </w:pPr>
      <w:r>
        <w:rPr>
          <w:bCs/>
          <w:b/>
        </w:rPr>
        <w:t xml:space="preserve">First Aid &amp; CPR Certification</w:t>
      </w:r>
      <w:r>
        <w:br/>
      </w:r>
      <w:r>
        <w:t xml:space="preserve">American Red Cross, [Year]</w:t>
      </w:r>
    </w:p>
    <w:bookmarkEnd w:id="28"/>
    <w:bookmarkStart w:id="29" w:name="language-proficiency"/>
    <w:p>
      <w:pPr>
        <w:pStyle w:val="Heading3"/>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Mandarin Chinese: Professional fluency (HSK 5)</w:t>
      </w:r>
    </w:p>
    <w:p>
      <w:pPr>
        <w:numPr>
          <w:ilvl w:val="0"/>
          <w:numId w:val="1005"/>
        </w:numPr>
        <w:pStyle w:val="Compact"/>
      </w:pPr>
      <w:r>
        <w:t xml:space="preserve">Other Languages: [e.g., Spanish, French] – Basic proficiency (if applicable)</w:t>
      </w:r>
    </w:p>
    <w:bookmarkEnd w:id="29"/>
    <w:bookmarkStart w:id="30" w:name="professional-affiliations"/>
    <w:p>
      <w:pPr>
        <w:pStyle w:val="Heading3"/>
      </w:pPr>
      <w:r>
        <w:t xml:space="preserve">Professional Affiliations</w:t>
      </w:r>
    </w:p>
    <w:p>
      <w:pPr>
        <w:pStyle w:val="FirstParagraph"/>
      </w:pPr>
      <w:r>
        <w:rPr>
          <w:bCs/>
          <w:b/>
        </w:rPr>
        <w:t xml:space="preserve">American Speech-Language-Hearing Association (ASHA)</w:t>
      </w:r>
      <w:r>
        <w:br/>
      </w:r>
      <w:r>
        <w:t xml:space="preserve">Membership Duration: [Year – Year]</w:t>
      </w:r>
    </w:p>
    <w:p>
      <w:pPr>
        <w:pStyle w:val="BodyText"/>
      </w:pPr>
      <w:r>
        <w:rPr>
          <w:bCs/>
          <w:b/>
        </w:rPr>
        <w:t xml:space="preserve">Speech Language Hearing Association of China (SLHAC)</w:t>
      </w:r>
      <w:r>
        <w:br/>
      </w:r>
      <w:r>
        <w:t xml:space="preserve">Membership Duration: [Year – Year]</w:t>
      </w:r>
    </w:p>
    <w:bookmarkEnd w:id="30"/>
    <w:bookmarkStart w:id="31" w:name="additional-information"/>
    <w:p>
      <w:pPr>
        <w:pStyle w:val="Heading3"/>
      </w:pPr>
      <w:r>
        <w:t xml:space="preserve">Additional Information</w:t>
      </w:r>
    </w:p>
    <w:p>
      <w:pPr>
        <w:pStyle w:val="FirstParagraph"/>
      </w:pPr>
      <w:r>
        <w:rPr>
          <w:bCs/>
          <w:b/>
        </w:rPr>
        <w:t xml:space="preserve">Research Projects:</w:t>
      </w:r>
      <w:r>
        <w:t xml:space="preserve"> </w:t>
      </w:r>
      <w:r>
        <w:t xml:space="preserve">Published articles on "Bilingual Speech Therapy in Urban China" in the Journal of Multilingual Communication Disorders.</w:t>
      </w:r>
    </w:p>
    <w:p>
      <w:pPr>
        <w:pStyle w:val="BodyText"/>
      </w:pPr>
      <w:r>
        <w:rPr>
          <w:bCs/>
          <w:b/>
        </w:rPr>
        <w:t xml:space="preserve">Volunteer Work:</w:t>
      </w:r>
      <w:r>
        <w:t xml:space="preserve"> </w:t>
      </w:r>
      <w:r>
        <w:t xml:space="preserve">Led free speech therapy workshops for underprivileged children in Shanghai’s Xuhui District, partnering with local NGOs.</w:t>
      </w:r>
    </w:p>
    <w:p>
      <w:pPr>
        <w:pStyle w:val="BodyText"/>
      </w:pPr>
      <w:r>
        <w:rPr>
          <w:bCs/>
          <w:b/>
        </w:rPr>
        <w:t xml:space="preserve">Community Engagement:</w:t>
      </w:r>
      <w:r>
        <w:t xml:space="preserve"> </w:t>
      </w:r>
      <w:r>
        <w:t xml:space="preserve">Active member of the Shanghai International Educators Network, advocating for inclusive education practices.</w:t>
      </w:r>
    </w:p>
    <w:bookmarkEnd w:id="31"/>
    <w:p>
      <w:pPr>
        <w:pStyle w:val="BodyText"/>
      </w:pPr>
      <w:r>
        <w:rPr>
          <w:bCs/>
          <w:b/>
        </w:rPr>
        <w:t xml:space="preserve">Resume</w:t>
      </w:r>
      <w:r>
        <w:t xml:space="preserve"> </w:t>
      </w:r>
      <w:r>
        <w:t xml:space="preserve">|</w:t>
      </w:r>
      <w:r>
        <w:t xml:space="preserve"> </w:t>
      </w:r>
      <w:r>
        <w:rPr>
          <w:bCs/>
          <w:b/>
        </w:rPr>
        <w:t xml:space="preserve">Speech Therapist</w:t>
      </w:r>
      <w:r>
        <w:t xml:space="preserve"> </w:t>
      </w:r>
      <w:r>
        <w:t xml:space="preserve">|</w:t>
      </w:r>
      <w:r>
        <w:t xml:space="preserve"> </w:t>
      </w:r>
      <w:r>
        <w:rPr>
          <w:bCs/>
          <w:b/>
        </w:rPr>
        <w:t xml:space="preserve">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China Shanghai</dc:title>
  <dc:creator/>
  <dc:language>en</dc:language>
  <cp:keywords/>
  <dcterms:created xsi:type="dcterms:W3CDTF">2025-12-11T00:48:49Z</dcterms:created>
  <dcterms:modified xsi:type="dcterms:W3CDTF">2025-12-11T00:48:49Z</dcterms:modified>
</cp:coreProperties>
</file>

<file path=docProps/custom.xml><?xml version="1.0" encoding="utf-8"?>
<Properties xmlns="http://schemas.openxmlformats.org/officeDocument/2006/custom-properties" xmlns:vt="http://schemas.openxmlformats.org/officeDocument/2006/docPropsVTypes"/>
</file>