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30" w:name="maria-elena-ortega"/>
    <w:p>
      <w:pPr>
        <w:pStyle w:val="Heading1"/>
      </w:pPr>
      <w:r>
        <w:t xml:space="preserve">Maria Elena Ortega</w:t>
      </w:r>
    </w:p>
    <w:p>
      <w:pPr>
        <w:pStyle w:val="FirstParagraph"/>
      </w:pPr>
      <w:r>
        <w:rPr>
          <w:bCs/>
          <w:b/>
        </w:rPr>
        <w:t xml:space="preserve">Address:</w:t>
      </w:r>
      <w:r>
        <w:t xml:space="preserve"> </w:t>
      </w:r>
      <w:r>
        <w:t xml:space="preserve">Calle 72 # 98-45, Bogotá, Colombia</w:t>
      </w:r>
      <w:r>
        <w:br/>
      </w:r>
      <w:r>
        <w:rPr>
          <w:bCs/>
          <w:b/>
        </w:rPr>
        <w:t xml:space="preserve">Phone:</w:t>
      </w:r>
      <w:r>
        <w:t xml:space="preserve"> </w:t>
      </w:r>
      <w:r>
        <w:t xml:space="preserve">+57 310 123 4567</w:t>
      </w:r>
      <w:r>
        <w:br/>
      </w:r>
      <w:r>
        <w:rPr>
          <w:bCs/>
          <w:b/>
        </w:rPr>
        <w:t xml:space="preserve">Email:</w:t>
      </w:r>
      <w:r>
        <w:t xml:space="preserve"> </w:t>
      </w:r>
      <w:r>
        <w:t xml:space="preserve">maria.ortega@fonoaudiologia.com.co</w:t>
      </w:r>
      <w:r>
        <w:br/>
      </w:r>
      <w:r>
        <w:rPr>
          <w:bCs/>
          <w:b/>
        </w:rPr>
        <w:t xml:space="preserve">LinkedIn:</w:t>
      </w:r>
      <w:r>
        <w:t xml:space="preserve"> </w:t>
      </w:r>
      <w:r>
        <w:t xml:space="preserve">linkedin.com/in/mariaortega-speechtherapist</w:t>
      </w:r>
    </w:p>
    <w:bookmarkStart w:id="20" w:name="professional-summary"/>
    <w:p>
      <w:pPr>
        <w:pStyle w:val="Heading2"/>
      </w:pPr>
      <w:r>
        <w:t xml:space="preserve">Professional Summary</w:t>
      </w:r>
    </w:p>
    <w:p>
      <w:pPr>
        <w:pStyle w:val="FirstParagraph"/>
      </w:pPr>
      <w:r>
        <w:t xml:space="preserve">A dedicated Speech Therapist with over 8 years of experience in Colombia Bogotá, specializing in pediatric and adult communication disorders. Certified by the Consejo Nacional de Salud, I provide evidence-based interventions to improve language development, articulation, and swallowing disorders for individuals across all age groups. My work in Bogotá’s diverse communities has emphasized cultural sensitivity and collaborative care with multidisciplinary teams. As a committed professional in Colombia Bogotá, I am passionate about empowering patients through personalized therapy plans that address their unique needs. My goal is to contribute to the growth of accessible speech therapy services in Colombia Bogotá, ensuring quality care for underserved populations.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Universidad Nacional de Colombia, Bogotá, Colombia</w:t>
      </w:r>
      <w:r>
        <w:br/>
      </w:r>
      <w:r>
        <w:t xml:space="preserve">Graduated: 2015</w:t>
      </w:r>
      <w:r>
        <w:br/>
      </w:r>
      <w:r>
        <w:t xml:space="preserve">Honors: Magna Cum Laude (Top 10% of Class)</w:t>
      </w:r>
    </w:p>
    <w:p>
      <w:pPr>
        <w:numPr>
          <w:ilvl w:val="0"/>
          <w:numId w:val="1001"/>
        </w:numPr>
        <w:pStyle w:val="Compact"/>
      </w:pPr>
      <w:r>
        <w:rPr>
          <w:bCs/>
          <w:b/>
        </w:rPr>
        <w:t xml:space="preserve">Specialization in Pediatric Speech Therapy</w:t>
      </w:r>
      <w:r>
        <w:br/>
      </w:r>
      <w:r>
        <w:t xml:space="preserve">Instituto de Salud Pública, Bogotá, Colombia</w:t>
      </w:r>
      <w:r>
        <w:br/>
      </w:r>
      <w:r>
        <w:t xml:space="preserve">Completed: 2017</w:t>
      </w:r>
    </w:p>
    <w:bookmarkEnd w:id="21"/>
    <w:bookmarkStart w:id="24" w:name="work-experience"/>
    <w:p>
      <w:pPr>
        <w:pStyle w:val="Heading2"/>
      </w:pPr>
      <w:r>
        <w:t xml:space="preserve">Work Experience</w:t>
      </w:r>
    </w:p>
    <w:bookmarkStart w:id="22" w:name="X98e343c6cb7d71d81c4b1d388a0421c162df767"/>
    <w:p>
      <w:pPr>
        <w:pStyle w:val="Heading3"/>
      </w:pPr>
      <w:r>
        <w:t xml:space="preserve">Clinica Salud Integral - Speech Therapist</w:t>
      </w:r>
    </w:p>
    <w:p>
      <w:pPr>
        <w:pStyle w:val="FirstParagraph"/>
      </w:pPr>
      <w:r>
        <w:rPr>
          <w:bCs/>
          <w:b/>
        </w:rPr>
        <w:t xml:space="preserve">Bogotá, Colombia | June 2018 – Present</w:t>
      </w:r>
    </w:p>
    <w:p>
      <w:pPr>
        <w:numPr>
          <w:ilvl w:val="0"/>
          <w:numId w:val="1002"/>
        </w:numPr>
        <w:pStyle w:val="Compact"/>
      </w:pPr>
      <w:r>
        <w:t xml:space="preserve">Assessed and diagnosed communication disorders in pediatric and adult clients, developing individualized treatment plans tailored to their needs.</w:t>
      </w:r>
    </w:p>
    <w:p>
      <w:pPr>
        <w:numPr>
          <w:ilvl w:val="0"/>
          <w:numId w:val="1002"/>
        </w:numPr>
        <w:pStyle w:val="Compact"/>
      </w:pPr>
      <w:r>
        <w:t xml:space="preserve">Provided therapy sessions focused on language development, articulation, and fluency disorders for over 200 patients annually in Colombia Bogotá.</w:t>
      </w:r>
    </w:p>
    <w:p>
      <w:pPr>
        <w:numPr>
          <w:ilvl w:val="0"/>
          <w:numId w:val="1002"/>
        </w:numPr>
        <w:pStyle w:val="Compact"/>
      </w:pPr>
      <w:r>
        <w:t xml:space="preserve">Collaborated with psychologists and educators in Bogotá to implement early intervention strategies for children with autism spectrum disorder (ASD).</w:t>
      </w:r>
    </w:p>
    <w:p>
      <w:pPr>
        <w:numPr>
          <w:ilvl w:val="0"/>
          <w:numId w:val="1002"/>
        </w:numPr>
        <w:pStyle w:val="Compact"/>
      </w:pPr>
      <w:r>
        <w:t xml:space="preserve">Conducted workshops for parents on home-based communication techniques, enhancing patient outcomes in Colombia Bogotá.</w:t>
      </w:r>
    </w:p>
    <w:p>
      <w:pPr>
        <w:numPr>
          <w:ilvl w:val="0"/>
          <w:numId w:val="1002"/>
        </w:numPr>
        <w:pStyle w:val="Compact"/>
      </w:pPr>
      <w:r>
        <w:t xml:space="preserve">Volunteered at community centers in Bogotá to offer free speech therapy consultations, reaching over 150 families in underserved areas.</w:t>
      </w:r>
    </w:p>
    <w:bookmarkEnd w:id="22"/>
    <w:bookmarkStart w:id="23" w:name="Xb73fc35c47dfe26532fb8a3396444b9200dbe12"/>
    <w:p>
      <w:pPr>
        <w:pStyle w:val="Heading3"/>
      </w:pPr>
      <w:r>
        <w:t xml:space="preserve">Centro de Desarrollo Infantil - Speech Therapy Assistant</w:t>
      </w:r>
    </w:p>
    <w:p>
      <w:pPr>
        <w:pStyle w:val="FirstParagraph"/>
      </w:pPr>
      <w:r>
        <w:rPr>
          <w:bCs/>
          <w:b/>
        </w:rPr>
        <w:t xml:space="preserve">Bogotá, Colombia | January 2016 – May 2018</w:t>
      </w:r>
    </w:p>
    <w:p>
      <w:pPr>
        <w:numPr>
          <w:ilvl w:val="0"/>
          <w:numId w:val="1003"/>
        </w:numPr>
        <w:pStyle w:val="Compact"/>
      </w:pPr>
      <w:r>
        <w:t xml:space="preserve">Supported the clinical team in assessing and treating children with developmental delays, focusing on articulation and receptive-expressive language disorders.</w:t>
      </w:r>
    </w:p>
    <w:p>
      <w:pPr>
        <w:numPr>
          <w:ilvl w:val="0"/>
          <w:numId w:val="1003"/>
        </w:numPr>
        <w:pStyle w:val="Compact"/>
      </w:pPr>
      <w:r>
        <w:t xml:space="preserve">Developed interactive therapy activities using technology to engage young patients in Colombia Bogotá, improving participation rates by 30%.</w:t>
      </w:r>
    </w:p>
    <w:p>
      <w:pPr>
        <w:numPr>
          <w:ilvl w:val="0"/>
          <w:numId w:val="1003"/>
        </w:numPr>
        <w:pStyle w:val="Compact"/>
      </w:pPr>
      <w:r>
        <w:t xml:space="preserve">Maintained detailed patient records and updated progress reports for multidisciplinary teams in Bogotá’s healthcare system.</w:t>
      </w:r>
    </w:p>
    <w:p>
      <w:pPr>
        <w:numPr>
          <w:ilvl w:val="0"/>
          <w:numId w:val="1003"/>
        </w:numPr>
        <w:pStyle w:val="Compact"/>
      </w:pPr>
      <w:r>
        <w:t xml:space="preserve">Participated in training programs on the latest speech therapy methodologies, applying them to enhance treatment efficacy for patients in Colombia Bogotá.</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Diagnostic assessments, language development, articulation disorders, fluency (stuttering), and swallowing disorders (dysphagia).</w:t>
      </w:r>
    </w:p>
    <w:p>
      <w:pPr>
        <w:numPr>
          <w:ilvl w:val="0"/>
          <w:numId w:val="1004"/>
        </w:numPr>
        <w:pStyle w:val="Compact"/>
      </w:pPr>
      <w:r>
        <w:rPr>
          <w:bCs/>
          <w:b/>
        </w:rPr>
        <w:t xml:space="preserve">Technical Proficiency:</w:t>
      </w:r>
      <w:r>
        <w:t xml:space="preserve"> </w:t>
      </w:r>
      <w:r>
        <w:t xml:space="preserve">Microsoft Office Suite, EHR systems (e.g., Clinisys), and digital tools for therapy sessions.</w:t>
      </w:r>
    </w:p>
    <w:p>
      <w:pPr>
        <w:numPr>
          <w:ilvl w:val="0"/>
          <w:numId w:val="1004"/>
        </w:numPr>
        <w:pStyle w:val="Compact"/>
      </w:pPr>
      <w:r>
        <w:rPr>
          <w:bCs/>
          <w:b/>
        </w:rPr>
        <w:t xml:space="preserve">Communication:</w:t>
      </w:r>
      <w:r>
        <w:t xml:space="preserve"> </w:t>
      </w:r>
      <w:r>
        <w:t xml:space="preserve">Strong interpersonal skills to build trust with patients and families in Colombia Bogotá, fostering a supportive therapeutic environment.</w:t>
      </w:r>
    </w:p>
    <w:p>
      <w:pPr>
        <w:numPr>
          <w:ilvl w:val="0"/>
          <w:numId w:val="1004"/>
        </w:numPr>
        <w:pStyle w:val="Compact"/>
      </w:pPr>
      <w:r>
        <w:rPr>
          <w:bCs/>
          <w:b/>
        </w:rPr>
        <w:t xml:space="preserve">Cultural Sensitivity:</w:t>
      </w:r>
      <w:r>
        <w:t xml:space="preserve"> </w:t>
      </w:r>
      <w:r>
        <w:t xml:space="preserve">Experience working with diverse populations in Bogotá, including rural and urban communities, ensuring culturally competent care.</w:t>
      </w:r>
    </w:p>
    <w:p>
      <w:pPr>
        <w:numPr>
          <w:ilvl w:val="0"/>
          <w:numId w:val="1004"/>
        </w:numPr>
        <w:pStyle w:val="Compact"/>
      </w:pPr>
      <w:r>
        <w:rPr>
          <w:bCs/>
          <w:b/>
        </w:rPr>
        <w:t xml:space="preserve">Collaboration:</w:t>
      </w:r>
      <w:r>
        <w:t xml:space="preserve"> </w:t>
      </w:r>
      <w:r>
        <w:t xml:space="preserve">Proven ability to work with multidisciplinary teams (psychologists, neurologists, educators) to achieve holistic patient outcomes.</w:t>
      </w:r>
    </w:p>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Licencia Profesional de Fonoaudiología</w:t>
      </w:r>
      <w:r>
        <w:br/>
      </w:r>
      <w:r>
        <w:t xml:space="preserve">Consejo Nacional de Salud, Colombia</w:t>
      </w:r>
      <w:r>
        <w:br/>
      </w:r>
      <w:r>
        <w:t xml:space="preserve">Date: 2016</w:t>
      </w:r>
    </w:p>
    <w:p>
      <w:pPr>
        <w:numPr>
          <w:ilvl w:val="0"/>
          <w:numId w:val="1005"/>
        </w:numPr>
        <w:pStyle w:val="Compact"/>
      </w:pPr>
      <w:r>
        <w:rPr>
          <w:bCs/>
          <w:b/>
        </w:rPr>
        <w:t xml:space="preserve">Certificado en Terapia del Lenguaje para Niños con Trastornos del Espectro Autista (TEA)</w:t>
      </w:r>
      <w:r>
        <w:br/>
      </w:r>
      <w:r>
        <w:t xml:space="preserve">Asociación Colombiana de Fonoaudiología (ACF), Bogotá</w:t>
      </w:r>
      <w:r>
        <w:br/>
      </w:r>
      <w:r>
        <w:t xml:space="preserve">Date: 2019</w:t>
      </w:r>
    </w:p>
    <w:p>
      <w:pPr>
        <w:numPr>
          <w:ilvl w:val="0"/>
          <w:numId w:val="1005"/>
        </w:numPr>
        <w:pStyle w:val="Compact"/>
      </w:pPr>
      <w:r>
        <w:rPr>
          <w:bCs/>
          <w:b/>
        </w:rPr>
        <w:t xml:space="preserve">Curso de Manejo de Disfagia en Adultos Mayores</w:t>
      </w:r>
      <w:r>
        <w:br/>
      </w:r>
      <w:r>
        <w:t xml:space="preserve">Instituto Nacional de Salud, Colombia</w:t>
      </w:r>
      <w:r>
        <w:br/>
      </w:r>
      <w:r>
        <w:t xml:space="preserve">Date: 2020</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110/120)</w:t>
      </w:r>
    </w:p>
    <w:bookmarkEnd w:id="27"/>
    <w:bookmarkStart w:id="28" w:name="additional-information"/>
    <w:p>
      <w:pPr>
        <w:pStyle w:val="Heading2"/>
      </w:pPr>
      <w:r>
        <w:t xml:space="preserve">Additional Information</w:t>
      </w:r>
    </w:p>
    <w:p>
      <w:pPr>
        <w:numPr>
          <w:ilvl w:val="0"/>
          <w:numId w:val="1007"/>
        </w:numPr>
        <w:pStyle w:val="Compact"/>
      </w:pPr>
      <w:r>
        <w:rPr>
          <w:bCs/>
          <w:b/>
        </w:rPr>
        <w:t xml:space="preserve">Community Involvement:</w:t>
      </w:r>
      <w:r>
        <w:t xml:space="preserve"> </w:t>
      </w:r>
      <w:r>
        <w:t xml:space="preserve">Regularly participates in free speech therapy events organized by the Fundación Proyecto Taller in Bogotá, serving vulnerable populations.</w:t>
      </w:r>
    </w:p>
    <w:p>
      <w:pPr>
        <w:numPr>
          <w:ilvl w:val="0"/>
          <w:numId w:val="1007"/>
        </w:numPr>
        <w:pStyle w:val="Compact"/>
      </w:pPr>
      <w:r>
        <w:rPr>
          <w:bCs/>
          <w:b/>
        </w:rPr>
        <w:t xml:space="preserve">Professional Affiliation:</w:t>
      </w:r>
      <w:r>
        <w:t xml:space="preserve"> </w:t>
      </w:r>
      <w:r>
        <w:t xml:space="preserve">Member of Asociación Colombiana de Fonoaudiología (ACF) since 2016.</w:t>
      </w:r>
    </w:p>
    <w:p>
      <w:pPr>
        <w:numPr>
          <w:ilvl w:val="0"/>
          <w:numId w:val="1007"/>
        </w:numPr>
        <w:pStyle w:val="Compact"/>
      </w:pPr>
      <w:r>
        <w:rPr>
          <w:bCs/>
          <w:b/>
        </w:rPr>
        <w:t xml:space="preserve">Research Interest:</w:t>
      </w:r>
      <w:r>
        <w:t xml:space="preserve"> </w:t>
      </w:r>
      <w:r>
        <w:t xml:space="preserve">Contributed to a study on the impact of bilingualism on language development in Bogotá’s youth, published in the Revista Colombiana de Fonoaudiología (2021).</w:t>
      </w:r>
    </w:p>
    <w:bookmarkEnd w:id="28"/>
    <w:bookmarkStart w:id="29" w:name="contact"/>
    <w:p>
      <w:pPr>
        <w:pStyle w:val="Heading2"/>
      </w:pPr>
      <w:r>
        <w:t xml:space="preserve">Contact</w:t>
      </w:r>
    </w:p>
    <w:p>
      <w:pPr>
        <w:pStyle w:val="FirstParagraph"/>
      </w:pPr>
      <w:r>
        <w:rPr>
          <w:bCs/>
          <w:b/>
        </w:rPr>
        <w:t xml:space="preserve">Email:</w:t>
      </w:r>
      <w:r>
        <w:t xml:space="preserve"> </w:t>
      </w:r>
      <w:r>
        <w:t xml:space="preserve">maria.ortega@fonoaudiologia.com.co</w:t>
      </w:r>
      <w:r>
        <w:br/>
      </w:r>
      <w:r>
        <w:rPr>
          <w:bCs/>
          <w:b/>
        </w:rPr>
        <w:t xml:space="preserve">Phone:</w:t>
      </w:r>
      <w:r>
        <w:t xml:space="preserve"> </w:t>
      </w:r>
      <w:r>
        <w:t xml:space="preserve">+57 310 123 4567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Colombia Bogotá</dc:title>
  <dc:creator/>
  <dc:language>en</dc:language>
  <cp:keywords/>
  <dcterms:created xsi:type="dcterms:W3CDTF">2026-07-23T13:46:41Z</dcterms:created>
  <dcterms:modified xsi:type="dcterms:W3CDTF">2026-07-23T13:46:41Z</dcterms:modified>
</cp:coreProperties>
</file>

<file path=docProps/custom.xml><?xml version="1.0" encoding="utf-8"?>
<Properties xmlns="http://schemas.openxmlformats.org/officeDocument/2006/custom-properties" xmlns:vt="http://schemas.openxmlformats.org/officeDocument/2006/docPropsVTypes"/>
</file>