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Speech</w:t>
      </w:r>
      <w:r>
        <w:t xml:space="preserve"> </w:t>
      </w:r>
      <w:r>
        <w:t xml:space="preserve">Therapist</w:t>
      </w:r>
      <w:r>
        <w:t xml:space="preserve"> </w:t>
      </w:r>
      <w:r>
        <w:t xml:space="preserve">in</w:t>
      </w:r>
      <w:r>
        <w:t xml:space="preserve"> </w:t>
      </w:r>
      <w:r>
        <w:t xml:space="preserve">India</w:t>
      </w:r>
      <w:r>
        <w:t xml:space="preserve"> </w:t>
      </w:r>
      <w:r>
        <w:t xml:space="preserve">New</w:t>
      </w:r>
      <w:r>
        <w:t xml:space="preserve"> </w:t>
      </w:r>
      <w:r>
        <w:t xml:space="preserve">Delhi</w:t>
      </w:r>
    </w:p>
    <w:bookmarkStart w:id="32" w:name="resume"/>
    <w:p>
      <w:pPr>
        <w:pStyle w:val="Heading1"/>
      </w:pPr>
      <w:r>
        <w:t xml:space="preserve">Resume</w:t>
      </w:r>
    </w:p>
    <w:bookmarkStart w:id="31" w:name="speech-therapist-india-new-delhi"/>
    <w:p>
      <w:pPr>
        <w:pStyle w:val="Heading2"/>
      </w:pPr>
      <w:r>
        <w:t xml:space="preserve">Speech Therapist | India New Delhi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New Delhi, India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+91 1234567890</w:t>
      </w:r>
    </w:p>
    <w:bookmarkEnd w:id="20"/>
    <w:bookmarkStart w:id="21" w:name="professional-summary"/>
    <w:p>
      <w:pPr>
        <w:pStyle w:val="Heading3"/>
      </w:pPr>
      <w:r>
        <w:t xml:space="preserve">Professional Summary</w:t>
      </w:r>
    </w:p>
    <w:p>
      <w:pPr>
        <w:pStyle w:val="FirstParagraph"/>
      </w:pPr>
      <w:r>
        <w:t xml:space="preserve">A dedicated and passionate Speech Therapist with over [X years] of experience in India New Delhi, specializing in diagnosing and treating communication disorders across diverse age groups. Committed to improving the quality of life for patients through evidence-based speech therapy interventions. Proven expertise in articulation, fluency, language development, and swallowing disorders. A strong advocate for holistic patient care and community education on speech and hearing health within the vibrant cultural landscape of India New Delhi.</w:t>
      </w:r>
    </w:p>
    <w:bookmarkEnd w:id="21"/>
    <w:bookmarkStart w:id="22" w:name="education"/>
    <w:p>
      <w:pPr>
        <w:pStyle w:val="Heading3"/>
      </w:pPr>
      <w:r>
        <w:t xml:space="preserve">Education</w:t>
      </w:r>
    </w:p>
    <w:p>
      <w:pPr>
        <w:numPr>
          <w:ilvl w:val="0"/>
          <w:numId w:val="1001"/>
        </w:numPr>
        <w:pStyle w:val="Compact"/>
      </w:pPr>
      <w:r>
        <w:rPr>
          <w:bCs/>
          <w:b/>
        </w:rPr>
        <w:t xml:space="preserve">Bachelor of Science in Speech and Hearing Sciences</w:t>
      </w:r>
      <w:r>
        <w:br/>
      </w:r>
      <w:r>
        <w:t xml:space="preserve">[University Name], New Delhi, India</w:t>
      </w:r>
      <w:r>
        <w:br/>
      </w:r>
      <w:r>
        <w:t xml:space="preserve">Graduation Year: [Year]</w:t>
      </w:r>
    </w:p>
    <w:p>
      <w:pPr>
        <w:numPr>
          <w:ilvl w:val="0"/>
          <w:numId w:val="1001"/>
        </w:numPr>
        <w:pStyle w:val="Compact"/>
      </w:pPr>
      <w:r>
        <w:rPr>
          <w:bCs/>
          <w:b/>
        </w:rPr>
        <w:t xml:space="preserve">Masters in Speech-Language Pathology</w:t>
      </w:r>
      <w:r>
        <w:br/>
      </w:r>
      <w:r>
        <w:t xml:space="preserve">[University Name], New Delhi, India</w:t>
      </w:r>
      <w:r>
        <w:br/>
      </w:r>
      <w:r>
        <w:t xml:space="preserve">Graduation Year: [Year]</w:t>
      </w:r>
    </w:p>
    <w:bookmarkEnd w:id="22"/>
    <w:bookmarkStart w:id="26" w:name="professional-experience"/>
    <w:p>
      <w:pPr>
        <w:pStyle w:val="Heading3"/>
      </w:pPr>
      <w:r>
        <w:t xml:space="preserve">Professional Experience</w:t>
      </w:r>
    </w:p>
    <w:bookmarkStart w:id="23" w:name="senior-speech-therapist"/>
    <w:p>
      <w:pPr>
        <w:pStyle w:val="Heading4"/>
      </w:pPr>
      <w:r>
        <w:t xml:space="preserve">Senior Speech Therapist</w:t>
      </w:r>
    </w:p>
    <w:p>
      <w:pPr>
        <w:pStyle w:val="FirstParagraph"/>
      </w:pPr>
      <w:r>
        <w:rPr>
          <w:bCs/>
          <w:b/>
        </w:rPr>
        <w:t xml:space="preserve">Speech and Hearing Center of India (SHCI)</w:t>
      </w:r>
      <w:r>
        <w:t xml:space="preserve">, New Delhi, India</w:t>
      </w:r>
      <w:r>
        <w:br/>
      </w:r>
      <w:r>
        <w:t xml:space="preserve">[Start Date] – [End Date]</w:t>
      </w:r>
    </w:p>
    <w:p>
      <w:pPr>
        <w:numPr>
          <w:ilvl w:val="0"/>
          <w:numId w:val="1002"/>
        </w:numPr>
        <w:pStyle w:val="Compact"/>
      </w:pPr>
      <w:r>
        <w:t xml:space="preserve">Provided individualized speech therapy sessions to patients of all ages, including children with developmental delays and adults recovering from stroke or neurological conditions.</w:t>
      </w:r>
    </w:p>
    <w:p>
      <w:pPr>
        <w:numPr>
          <w:ilvl w:val="0"/>
          <w:numId w:val="1002"/>
        </w:numPr>
        <w:pStyle w:val="Compact"/>
      </w:pPr>
      <w:r>
        <w:t xml:space="preserve">Conducted comprehensive assessments to diagnose disorders such as apraxia, dysarthria, and language-based learning disabilities.</w:t>
      </w:r>
    </w:p>
    <w:p>
      <w:pPr>
        <w:numPr>
          <w:ilvl w:val="0"/>
          <w:numId w:val="1002"/>
        </w:numPr>
        <w:pStyle w:val="Compact"/>
      </w:pPr>
      <w:r>
        <w:t xml:space="preserve">Developed customized treatment plans aligned with the latest guidelines from the Indian Speech and Hearing Association (ISHA).</w:t>
      </w:r>
    </w:p>
    <w:p>
      <w:pPr>
        <w:numPr>
          <w:ilvl w:val="0"/>
          <w:numId w:val="1002"/>
        </w:numPr>
        <w:pStyle w:val="Compact"/>
      </w:pPr>
      <w:r>
        <w:t xml:space="preserve">Collaborated with educators and parents in India New Delhi to create inclusive learning environments for children with communication disorders.</w:t>
      </w:r>
    </w:p>
    <w:bookmarkEnd w:id="23"/>
    <w:bookmarkStart w:id="24" w:name="speech-therapist"/>
    <w:p>
      <w:pPr>
        <w:pStyle w:val="Heading4"/>
      </w:pPr>
      <w:r>
        <w:t xml:space="preserve">Speech Therapist</w:t>
      </w:r>
    </w:p>
    <w:p>
      <w:pPr>
        <w:pStyle w:val="FirstParagraph"/>
      </w:pPr>
      <w:r>
        <w:rPr>
          <w:bCs/>
          <w:b/>
        </w:rPr>
        <w:t xml:space="preserve">Delhi Rehabilitation Institute</w:t>
      </w:r>
      <w:r>
        <w:t xml:space="preserve">, New Delhi, India</w:t>
      </w:r>
      <w:r>
        <w:br/>
      </w:r>
      <w:r>
        <w:t xml:space="preserve">[Start Date] – [End Date]</w:t>
      </w:r>
    </w:p>
    <w:p>
      <w:pPr>
        <w:numPr>
          <w:ilvl w:val="0"/>
          <w:numId w:val="1003"/>
        </w:numPr>
        <w:pStyle w:val="Compact"/>
      </w:pPr>
      <w:r>
        <w:t xml:space="preserve">Managed a caseload of 50+ patients annually, focusing on articulation therapy, fluency modification, and augmentative communication systems.</w:t>
      </w:r>
    </w:p>
    <w:p>
      <w:pPr>
        <w:numPr>
          <w:ilvl w:val="0"/>
          <w:numId w:val="1003"/>
        </w:numPr>
        <w:pStyle w:val="Compact"/>
      </w:pPr>
      <w:r>
        <w:t xml:space="preserve">Trained local healthcare workers in basic speech therapy techniques to address the growing demand for services in rural areas of India New Delhi.</w:t>
      </w:r>
    </w:p>
    <w:p>
      <w:pPr>
        <w:numPr>
          <w:ilvl w:val="0"/>
          <w:numId w:val="1003"/>
        </w:numPr>
        <w:pStyle w:val="Compact"/>
      </w:pPr>
      <w:r>
        <w:t xml:space="preserve">Participated in community outreach programs to raise awareness about early intervention for speech and language disorders.</w:t>
      </w:r>
    </w:p>
    <w:bookmarkEnd w:id="24"/>
    <w:bookmarkStart w:id="25" w:name="internship"/>
    <w:p>
      <w:pPr>
        <w:pStyle w:val="Heading4"/>
      </w:pPr>
      <w:r>
        <w:t xml:space="preserve">Internship</w:t>
      </w:r>
    </w:p>
    <w:p>
      <w:pPr>
        <w:pStyle w:val="FirstParagraph"/>
      </w:pPr>
      <w:r>
        <w:rPr>
          <w:bCs/>
          <w:b/>
        </w:rPr>
        <w:t xml:space="preserve">India New Delhi Speech Therapy Clinic</w:t>
      </w:r>
      <w:r>
        <w:t xml:space="preserve">, New Delhi, India</w:t>
      </w:r>
      <w:r>
        <w:br/>
      </w:r>
      <w:r>
        <w:t xml:space="preserve">[Start Date] – [End Date]</w:t>
      </w:r>
    </w:p>
    <w:p>
      <w:pPr>
        <w:numPr>
          <w:ilvl w:val="0"/>
          <w:numId w:val="1004"/>
        </w:numPr>
        <w:pStyle w:val="Compact"/>
      </w:pPr>
      <w:r>
        <w:t xml:space="preserve">Gained hands-on experience in clinical settings, supporting therapists in diagnosing and treating patients with a wide range of communication challenges.</w:t>
      </w:r>
    </w:p>
    <w:p>
      <w:pPr>
        <w:numPr>
          <w:ilvl w:val="0"/>
          <w:numId w:val="1004"/>
        </w:numPr>
        <w:pStyle w:val="Compact"/>
      </w:pPr>
      <w:r>
        <w:t xml:space="preserve">Assisted in creating educational materials for families and caregivers to reinforce therapy goals at home.</w:t>
      </w:r>
    </w:p>
    <w:bookmarkEnd w:id="25"/>
    <w:bookmarkEnd w:id="26"/>
    <w:bookmarkStart w:id="27" w:name="certifications"/>
    <w:p>
      <w:pPr>
        <w:pStyle w:val="Heading3"/>
      </w:pPr>
      <w:r>
        <w:t xml:space="preserve">Certifications</w:t>
      </w:r>
    </w:p>
    <w:p>
      <w:pPr>
        <w:numPr>
          <w:ilvl w:val="0"/>
          <w:numId w:val="1005"/>
        </w:numPr>
        <w:pStyle w:val="Compact"/>
      </w:pPr>
      <w:r>
        <w:rPr>
          <w:bCs/>
          <w:b/>
        </w:rPr>
        <w:t xml:space="preserve">Indian Speech and Hearing Association (ISHA) Certification</w:t>
      </w:r>
    </w:p>
    <w:p>
      <w:pPr>
        <w:numPr>
          <w:ilvl w:val="0"/>
          <w:numId w:val="1005"/>
        </w:numPr>
        <w:pStyle w:val="Compact"/>
      </w:pPr>
      <w:r>
        <w:rPr>
          <w:bCs/>
          <w:b/>
        </w:rPr>
        <w:t xml:space="preserve">American Speech-Language-Hearing Association (ASHA) Certificate of Clinical Competence (CCC-SLP)</w:t>
      </w:r>
    </w:p>
    <w:p>
      <w:pPr>
        <w:numPr>
          <w:ilvl w:val="0"/>
          <w:numId w:val="1005"/>
        </w:numPr>
        <w:pStyle w:val="Compact"/>
      </w:pPr>
      <w:r>
        <w:rPr>
          <w:bCs/>
          <w:b/>
        </w:rPr>
        <w:t xml:space="preserve">Basic Life Support (BLS) for Healthcare Providers</w:t>
      </w:r>
    </w:p>
    <w:bookmarkEnd w:id="27"/>
    <w:bookmarkStart w:id="28" w:name="skills"/>
    <w:p>
      <w:pPr>
        <w:pStyle w:val="Heading3"/>
      </w:pPr>
      <w:r>
        <w:t xml:space="preserve">Skills</w:t>
      </w:r>
    </w:p>
    <w:p>
      <w:pPr>
        <w:numPr>
          <w:ilvl w:val="0"/>
          <w:numId w:val="1006"/>
        </w:numPr>
        <w:pStyle w:val="Compact"/>
      </w:pPr>
      <w:r>
        <w:t xml:space="preserve">Articulation and Phonological Disorders</w:t>
      </w:r>
    </w:p>
    <w:p>
      <w:pPr>
        <w:numPr>
          <w:ilvl w:val="0"/>
          <w:numId w:val="1006"/>
        </w:numPr>
        <w:pStyle w:val="Compact"/>
      </w:pPr>
      <w:r>
        <w:t xml:space="preserve">Fluency Disorders (Stuttering)</w:t>
      </w:r>
    </w:p>
    <w:p>
      <w:pPr>
        <w:numPr>
          <w:ilvl w:val="0"/>
          <w:numId w:val="1006"/>
        </w:numPr>
        <w:pStyle w:val="Compact"/>
      </w:pPr>
      <w:r>
        <w:t xml:space="preserve">Language Development and Learning Disabilities</w:t>
      </w:r>
    </w:p>
    <w:p>
      <w:pPr>
        <w:numPr>
          <w:ilvl w:val="0"/>
          <w:numId w:val="1006"/>
        </w:numPr>
        <w:pStyle w:val="Compact"/>
      </w:pPr>
      <w:r>
        <w:t xml:space="preserve">Augmentative and Alternative Communication (AAC) Systems</w:t>
      </w:r>
    </w:p>
    <w:p>
      <w:pPr>
        <w:numPr>
          <w:ilvl w:val="0"/>
          <w:numId w:val="1006"/>
        </w:numPr>
        <w:pStyle w:val="Compact"/>
      </w:pPr>
      <w:r>
        <w:t xml:space="preserve">Clinical Assessment and Diagnosis</w:t>
      </w:r>
    </w:p>
    <w:p>
      <w:pPr>
        <w:numPr>
          <w:ilvl w:val="0"/>
          <w:numId w:val="1006"/>
        </w:numPr>
        <w:pStyle w:val="Compact"/>
      </w:pPr>
      <w:r>
        <w:t xml:space="preserve">Patient-Centered Care in India New Delhi’s Diverse Communities</w:t>
      </w:r>
    </w:p>
    <w:bookmarkEnd w:id="28"/>
    <w:bookmarkStart w:id="29" w:name="additional-information"/>
    <w:p>
      <w:pPr>
        <w:pStyle w:val="Heading3"/>
      </w:pPr>
      <w:r>
        <w:t xml:space="preserve">Additional Information</w:t>
      </w:r>
    </w:p>
    <w:p>
      <w:pPr>
        <w:pStyle w:val="FirstParagraph"/>
      </w:pPr>
      <w:r>
        <w:rPr>
          <w:bCs/>
          <w:b/>
        </w:rPr>
        <w:t xml:space="preserve">Language Proficiency:</w:t>
      </w:r>
      <w:r>
        <w:t xml:space="preserve"> </w:t>
      </w:r>
      <w:r>
        <w:t xml:space="preserve">English (fluent), Hindi (fluent), [Other Languages if applicable]</w:t>
      </w:r>
    </w:p>
    <w:p>
      <w:pPr>
        <w:pStyle w:val="BodyText"/>
      </w:pPr>
      <w:r>
        <w:rPr>
          <w:bCs/>
          <w:b/>
        </w:rPr>
        <w:t xml:space="preserve">Community Involvement:</w:t>
      </w:r>
      <w:r>
        <w:t xml:space="preserve"> </w:t>
      </w:r>
      <w:r>
        <w:t xml:space="preserve">Volunteer for the Delhi Speech and Hearing Foundation, organizing free workshops on communication disorders in India New Delhi.</w:t>
      </w:r>
    </w:p>
    <w:p>
      <w:pPr>
        <w:pStyle w:val="BodyText"/>
      </w:pPr>
      <w:r>
        <w:rPr>
          <w:bCs/>
          <w:b/>
        </w:rPr>
        <w:t xml:space="preserve">Professional Affiliations:</w:t>
      </w:r>
      <w:r>
        <w:t xml:space="preserve"> </w:t>
      </w:r>
      <w:r>
        <w:t xml:space="preserve">Member of the Indian Speech and Hearing Association (ISHA) and the National Academy of Speech Language Pathology &amp; Audiology (NASLPA).</w:t>
      </w:r>
    </w:p>
    <w:bookmarkEnd w:id="29"/>
    <w:bookmarkStart w:id="30" w:name="references"/>
    <w:p>
      <w:pPr>
        <w:pStyle w:val="Heading3"/>
      </w:pPr>
      <w:r>
        <w:t xml:space="preserve">References</w:t>
      </w:r>
    </w:p>
    <w:p>
      <w:pPr>
        <w:pStyle w:val="FirstParagraph"/>
      </w:pPr>
      <w:r>
        <w:t xml:space="preserve">Available upon request. References include clinical supervisors from leading institutions in India New Delhi, such as the All India Institute of Medical Sciences (AIIMS) and the National Institute for Speech and Hearing Impairment (NISHI).</w:t>
      </w:r>
    </w:p>
    <w:bookmarkEnd w:id="30"/>
    <w:p>
      <w:pPr>
        <w:pStyle w:val="BodyText"/>
      </w:pPr>
      <w:r>
        <w:t xml:space="preserve">© [Your Name] | Speech Therapist in India New Delhi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Speech Therapist in India New Delhi</dc:title>
  <dc:creator/>
  <dc:language>en</dc:language>
  <cp:keywords/>
  <dcterms:created xsi:type="dcterms:W3CDTF">2026-07-23T15:14:29Z</dcterms:created>
  <dcterms:modified xsi:type="dcterms:W3CDTF">2026-07-23T15:14:29Z</dcterms:modified>
</cp:coreProperties>
</file>

<file path=docProps/custom.xml><?xml version="1.0" encoding="utf-8"?>
<Properties xmlns="http://schemas.openxmlformats.org/officeDocument/2006/custom-properties" xmlns:vt="http://schemas.openxmlformats.org/officeDocument/2006/docPropsVTypes"/>
</file>