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5" w:name="resume-speech-therapist-in-italy-milan"/>
    <w:p>
      <w:pPr>
        <w:pStyle w:val="Heading1"/>
      </w:pPr>
      <w:r>
        <w:t xml:space="preserve">Resume: Speech Therapist in Italy Milan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+39 123-456-7890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Milan,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over [X years] of expertise in assessing, diagnosing, and treating communication disorders in individuals across the lifespan. Specializing in [specific areas such as pediatric speech therapy, dysphagia management, or adult neurogenic disorders], I have worked extensively in Italy Milan to support patients with diverse needs. My commitment to evidence-based practices and cultural sensitivity has enabled me to deliver effective interventions tailored to the unique requirements of clients in this vibrant city. As a Speech Therapist in Italy Milan, I strive to bridge linguistic and therapeutic gaps, ensuring optimal outcomes for patients while adhering to the highest standards of care.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Speech Therapy Center Milan (STM)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therapy sessions for children and adults with speech, language, and swallowing disorders in Italy Milan.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including psychologists, audiologists, and educators to develop comprehensive treatment plans.</w:t>
      </w:r>
    </w:p>
    <w:p>
      <w:pPr>
        <w:numPr>
          <w:ilvl w:val="0"/>
          <w:numId w:val="1001"/>
        </w:numPr>
        <w:pStyle w:val="Compact"/>
      </w:pPr>
      <w:r>
        <w:t xml:space="preserve">Conducted assessments using standardized tools such as the [specific assessment name], ensuring accurate diagnosis and progress tracking for patients in Italy Milan.</w:t>
      </w:r>
    </w:p>
    <w:p>
      <w:pPr>
        <w:numPr>
          <w:ilvl w:val="0"/>
          <w:numId w:val="1001"/>
        </w:numPr>
        <w:pStyle w:val="Compact"/>
      </w:pPr>
      <w:r>
        <w:t xml:space="preserve">Delivered workshops on communication disorders to local healthcare professionals and parents, promoting awareness of early intervention strategies in Italy Milan.</w:t>
      </w:r>
    </w:p>
    <w:bookmarkEnd w:id="22"/>
    <w:bookmarkStart w:id="23" w:name="speech-therapy-assistant"/>
    <w:p>
      <w:pPr>
        <w:pStyle w:val="Heading3"/>
      </w:pPr>
      <w:r>
        <w:t xml:space="preserve">Speech Therapy Assistant</w:t>
      </w:r>
    </w:p>
    <w:p>
      <w:pPr>
        <w:pStyle w:val="FirstParagraph"/>
      </w:pPr>
      <w:r>
        <w:rPr>
          <w:bCs/>
          <w:b/>
        </w:rPr>
        <w:t xml:space="preserve">Ospedale San Raffaele (Milan)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speech therapists in administering therapeutic interventions for patients recovering from stroke, traumatic brain injury, and neurological conditions in Italy Milan.</w:t>
      </w:r>
    </w:p>
    <w:p>
      <w:pPr>
        <w:numPr>
          <w:ilvl w:val="0"/>
          <w:numId w:val="1002"/>
        </w:numPr>
        <w:pStyle w:val="Compact"/>
      </w:pPr>
      <w:r>
        <w:t xml:space="preserve">Administered and interpreted patient data to contribute to treatment efficacy evaluations for clients in Italy Milan.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patient-specific goals aligned with the Italian healthcare system’s guidelines for speech therapy services.</w:t>
      </w:r>
    </w:p>
    <w:bookmarkEnd w:id="23"/>
    <w:bookmarkStart w:id="24" w:name="freelance-speech-therapist"/>
    <w:p>
      <w:pPr>
        <w:pStyle w:val="Heading3"/>
      </w:pPr>
      <w:r>
        <w:t xml:space="preserve">Freelance Speech Therapist</w:t>
      </w:r>
    </w:p>
    <w:p>
      <w:pPr>
        <w:pStyle w:val="FirstParagraph"/>
      </w:pPr>
      <w:r>
        <w:rPr>
          <w:bCs/>
          <w:b/>
        </w:rPr>
        <w:t xml:space="preserve">Independent Contractor</w:t>
      </w:r>
    </w:p>
    <w:p>
      <w:pPr>
        <w:pStyle w:val="BodyText"/>
      </w:pPr>
      <w:r>
        <w:rPr>
          <w:iCs/>
          <w:i/>
        </w:rPr>
        <w:t xml:space="preserve">September 2015 – May 2016</w:t>
      </w:r>
    </w:p>
    <w:p>
      <w:pPr>
        <w:numPr>
          <w:ilvl w:val="0"/>
          <w:numId w:val="1003"/>
        </w:numPr>
        <w:pStyle w:val="Compact"/>
      </w:pPr>
      <w:r>
        <w:t xml:space="preserve">Offered private therapy sessions to clients in Milan, focusing on articulation disorders, fluency issues, and language delays.</w:t>
      </w:r>
    </w:p>
    <w:p>
      <w:pPr>
        <w:numPr>
          <w:ilvl w:val="0"/>
          <w:numId w:val="1003"/>
        </w:numPr>
        <w:pStyle w:val="Compact"/>
      </w:pPr>
      <w:r>
        <w:t xml:space="preserve">Created customized therapy materials in both Italian and English to cater to the multilingual population of Italy Milan.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speech-language-pathology"/>
    <w:p>
      <w:pPr>
        <w:pStyle w:val="Heading3"/>
      </w:pPr>
      <w:r>
        <w:t xml:space="preserve">MSc in Speech-Language Pathology</w:t>
      </w:r>
    </w:p>
    <w:p>
      <w:pPr>
        <w:pStyle w:val="FirstParagraph"/>
      </w:pPr>
      <w:r>
        <w:rPr>
          <w:bCs/>
          <w:b/>
        </w:rPr>
        <w:t xml:space="preserve">Università degli Studi di Milano</w:t>
      </w:r>
    </w:p>
    <w:p>
      <w:pPr>
        <w:pStyle w:val="BodyText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Coursework included advanced studies in phonetics, neurogenic communication disorders, and clinical practice in Italy Milan.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[specific topic] under the supervision of Prof. [Name], highlighting challenges faced by speech therapists in Italy Milan.</w:t>
      </w:r>
    </w:p>
    <w:bookmarkEnd w:id="26"/>
    <w:bookmarkStart w:id="27" w:name="bsc-in-linguistic-sciences"/>
    <w:p>
      <w:pPr>
        <w:pStyle w:val="Heading3"/>
      </w:pPr>
      <w:r>
        <w:t xml:space="preserve">BSc in Linguistic Sciences</w:t>
      </w:r>
    </w:p>
    <w:p>
      <w:pPr>
        <w:pStyle w:val="FirstParagraph"/>
      </w:pPr>
      <w:r>
        <w:rPr>
          <w:bCs/>
          <w:b/>
        </w:rPr>
        <w:t xml:space="preserve">Università di Pavia</w:t>
      </w:r>
    </w:p>
    <w:p>
      <w:pPr>
        <w:pStyle w:val="BodyText"/>
      </w:pPr>
      <w:r>
        <w:rPr>
          <w:iCs/>
          <w:i/>
        </w:rPr>
        <w:t xml:space="preserve">Graduated: 2012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Italian National Health Service (SSN) License for Speech Therapists</w:t>
      </w:r>
      <w:r>
        <w:t xml:space="preserve"> </w:t>
      </w:r>
      <w:r>
        <w:t xml:space="preserve">–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Speech-Language-Hearing Association (ASHA) Certificate of Clinical Competence (CCC-SLP)</w:t>
      </w:r>
      <w:r>
        <w:t xml:space="preserve"> </w:t>
      </w:r>
      <w:r>
        <w:t xml:space="preserve">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Certification in Dysphagia Management</w:t>
      </w:r>
      <w:r>
        <w:t xml:space="preserve"> </w:t>
      </w:r>
      <w:r>
        <w:t xml:space="preserve">–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the use of [specific therapy tool or method], widely used in Italy Milan for speech rehabilitation.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Italian language and communication disorders, with a focus on regional dialects common in Milan.</w:t>
      </w:r>
    </w:p>
    <w:p>
      <w:pPr>
        <w:numPr>
          <w:ilvl w:val="0"/>
          <w:numId w:val="1006"/>
        </w:numPr>
        <w:pStyle w:val="Compact"/>
      </w:pPr>
      <w:r>
        <w:t xml:space="preserve">Strong clinical assessment and intervention skills for pediatric, adult, and geriatric populations.</w:t>
      </w:r>
    </w:p>
    <w:p>
      <w:pPr>
        <w:numPr>
          <w:ilvl w:val="0"/>
          <w:numId w:val="1006"/>
        </w:numPr>
        <w:pStyle w:val="Compact"/>
      </w:pPr>
      <w:r>
        <w:t xml:space="preserve">Familiarity with Italian healthcare systems and compliance standards for speech therapy services.</w:t>
      </w:r>
    </w:p>
    <w:p>
      <w:pPr>
        <w:numPr>
          <w:ilvl w:val="0"/>
          <w:numId w:val="1006"/>
        </w:numPr>
        <w:pStyle w:val="Compact"/>
      </w:pPr>
      <w:r>
        <w:t xml:space="preserve">Proficient in using digital tools such as [specific software] for patient documentation in Italy Milan.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Spanish – Intermediate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Azienda Ospedaliera San Raffaele (ASR) – Member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Associazione Italiana Fonoaudiologi (AIFA)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Association of Speech Therapists (EAST)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in Milan to provide free speech therapy sessions for underprivileged children, emphasizing the importance of early intervention in Italy Milan.</w:t>
      </w:r>
    </w:p>
    <w:p>
      <w:pPr>
        <w:pStyle w:val="BodyText"/>
      </w:pPr>
      <w:r>
        <w:rPr>
          <w:bCs/>
          <w:b/>
        </w:rPr>
        <w:t xml:space="preserve">Research Contributions:</w:t>
      </w:r>
      <w:r>
        <w:t xml:space="preserve"> </w:t>
      </w:r>
      <w:r>
        <w:t xml:space="preserve">Published a case study on [topic] in the Journal of Italian Speech Therapy, highlighting innovative approaches used by Speech Therapists in Italy Milan.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supervisors and colleagues in Italy Milan.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Italy Milan</dc:title>
  <dc:creator/>
  <dc:language>en</dc:language>
  <cp:keywords/>
  <dcterms:created xsi:type="dcterms:W3CDTF">2026-09-27T03:11:57Z</dcterms:created>
  <dcterms:modified xsi:type="dcterms:W3CDTF">2026-09-27T03:11:57Z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