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esume"/>
    <w:p>
      <w:pPr>
        <w:pStyle w:val="Heading1"/>
      </w:pPr>
      <w:r>
        <w:t xml:space="preserve">Resume</w:t>
      </w:r>
    </w:p>
    <w:bookmarkStart w:id="33" w:name="speech-therapist-japan-kyoto"/>
    <w:p>
      <w:pPr>
        <w:pStyle w:val="Heading2"/>
      </w:pPr>
      <w:r>
        <w:t xml:space="preserve">Speech Therapist | Japan Kyoto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[X years] of expertise in providing comprehensive communication and swallowing therapy to individuals of all ages. Proficient in working within multicultural settings, including Japan Kyoto, where I have developed a deep understanding of local healthcare practices and cultural nuances. Committed to enhancing the quality of life for patients through evidence-based interventions tailored to their unique needs. Strong background in collaborating with families, educators, and multidisciplinary teams to support patient progress in both clinical and community environments.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Speech-Language Pathology</w:t>
      </w:r>
      <w:r>
        <w:t xml:space="preserve">, [University Name], Kyoto, Japan (Graduated: [Year])</w:t>
      </w:r>
      <w:r>
        <w:br/>
      </w:r>
      <w:r>
        <w:t xml:space="preserve">Focused on Japanese language acquisition, cultural sensitivity in therapy, and pediatric speech disorders.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Communication Disorders</w:t>
      </w:r>
      <w:r>
        <w:t xml:space="preserve">, [University Name], United States (Graduated: [Year])</w:t>
      </w:r>
      <w:r>
        <w:br/>
      </w:r>
      <w:r>
        <w:t xml:space="preserve">Specialized in neurodevelopmental disorders and cross-cultural communication strategies.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peech-therapist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Kyoto Rehabilitation Center</w:t>
      </w:r>
      <w:r>
        <w:t xml:space="preserve"> </w:t>
      </w:r>
      <w:r>
        <w:t xml:space="preserve">| Kyoto, Japan (20XX–Present)</w:t>
      </w:r>
    </w:p>
    <w:p>
      <w:pPr>
        <w:numPr>
          <w:ilvl w:val="0"/>
          <w:numId w:val="1002"/>
        </w:numPr>
        <w:pStyle w:val="Compact"/>
      </w:pPr>
      <w:r>
        <w:t xml:space="preserve">Provided individualized speech and language therapy to patients with aphasia, stuttering, articulation disorders, and developmental delays.</w:t>
      </w:r>
    </w:p>
    <w:p>
      <w:pPr>
        <w:numPr>
          <w:ilvl w:val="0"/>
          <w:numId w:val="1002"/>
        </w:numPr>
        <w:pStyle w:val="Compact"/>
      </w:pPr>
      <w:r>
        <w:t xml:space="preserve">Collaborated with occupational therapists and psychologists to create holistic treatment plans for patients in Japan Kyoto’s diverse population.</w:t>
      </w:r>
    </w:p>
    <w:p>
      <w:pPr>
        <w:numPr>
          <w:ilvl w:val="0"/>
          <w:numId w:val="1002"/>
        </w:numPr>
        <w:pStyle w:val="Compact"/>
      </w:pPr>
      <w:r>
        <w:t xml:space="preserve">Conducted assessments using standardized tools adapted for Japanese cultural contexts and linguistic diversity.</w:t>
      </w:r>
    </w:p>
    <w:p>
      <w:pPr>
        <w:numPr>
          <w:ilvl w:val="0"/>
          <w:numId w:val="1002"/>
        </w:numPr>
        <w:pStyle w:val="Compact"/>
      </w:pPr>
      <w:r>
        <w:t xml:space="preserve">Trained caregivers on home-based communication strategies to ensure continuity of care in Kyoto’s family-centric environment.</w:t>
      </w:r>
    </w:p>
    <w:bookmarkEnd w:id="23"/>
    <w:bookmarkStart w:id="24" w:name="speech-therapist-internship"/>
    <w:p>
      <w:pPr>
        <w:pStyle w:val="Heading4"/>
      </w:pPr>
      <w:r>
        <w:t xml:space="preserve">Speech Therapist (Internship)</w:t>
      </w:r>
    </w:p>
    <w:p>
      <w:pPr>
        <w:pStyle w:val="FirstParagraph"/>
      </w:pPr>
      <w:r>
        <w:rPr>
          <w:bCs/>
          <w:b/>
        </w:rPr>
        <w:t xml:space="preserve">Kyoto International Medical Hospital</w:t>
      </w:r>
      <w:r>
        <w:t xml:space="preserve"> </w:t>
      </w:r>
      <w:r>
        <w:t xml:space="preserve">| Kyoto, Japan (20XX–20XX)</w:t>
      </w:r>
    </w:p>
    <w:p>
      <w:pPr>
        <w:numPr>
          <w:ilvl w:val="0"/>
          <w:numId w:val="1003"/>
        </w:numPr>
        <w:pStyle w:val="Compact"/>
      </w:pPr>
      <w:r>
        <w:t xml:space="preserve">Supported clinical operations by assisting in the diagnosis and treatment of speech disorders among Japanese patients.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Japanese language development and culturally responsive therapy techniques.</w:t>
      </w:r>
    </w:p>
    <w:p>
      <w:pPr>
        <w:numPr>
          <w:ilvl w:val="0"/>
          <w:numId w:val="1003"/>
        </w:numPr>
        <w:pStyle w:val="Compact"/>
      </w:pPr>
      <w:r>
        <w:t xml:space="preserve">Contributed to community outreach programs aimed at raising awareness about communication disorders in Kyoto’s schools and clinics.</w:t>
      </w:r>
    </w:p>
    <w:bookmarkEnd w:id="24"/>
    <w:bookmarkStart w:id="25" w:name="clinical-fellow"/>
    <w:p>
      <w:pPr>
        <w:pStyle w:val="Heading4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Osaka Speech Therapy Clinic</w:t>
      </w:r>
      <w:r>
        <w:t xml:space="preserve"> </w:t>
      </w:r>
      <w:r>
        <w:t xml:space="preserve">| Osaka, Japan (20XX–20XX)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working with pediatric and geriatric patients in a multicultural setting.</w:t>
      </w:r>
    </w:p>
    <w:p>
      <w:pPr>
        <w:numPr>
          <w:ilvl w:val="0"/>
          <w:numId w:val="1004"/>
        </w:numPr>
        <w:pStyle w:val="Compact"/>
      </w:pPr>
      <w:r>
        <w:t xml:space="preserve">Developed bilingual therapy materials in English and Japanese to cater to Kyoto’s expatriate and local communities.</w:t>
      </w:r>
    </w:p>
    <w:p>
      <w:pPr>
        <w:numPr>
          <w:ilvl w:val="0"/>
          <w:numId w:val="1004"/>
        </w:numPr>
        <w:pStyle w:val="Compact"/>
      </w:pPr>
      <w:r>
        <w:t xml:space="preserve">Presented case studies on the impact of cultural factors on speech therapy outcomes at regional conferences in Japan.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JSSA (Japanese Society of Speech and Hearing Sciences) Certification</w:t>
      </w:r>
      <w:r>
        <w:t xml:space="preserve"> </w:t>
      </w:r>
      <w:r>
        <w:t xml:space="preserve">– Kyoto, Japan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United States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JLPT N1 Japanese Language Proficiency Certificate</w:t>
      </w:r>
      <w:r>
        <w:t xml:space="preserve"> </w:t>
      </w:r>
      <w:r>
        <w:t xml:space="preserve">– 20XX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speech and language therapy for children and adults, with a focus on Japan Kyoto’s unique patient demographics.</w:t>
      </w:r>
    </w:p>
    <w:p>
      <w:pPr>
        <w:numPr>
          <w:ilvl w:val="0"/>
          <w:numId w:val="1006"/>
        </w:numPr>
        <w:pStyle w:val="Compact"/>
      </w:pPr>
      <w:r>
        <w:t xml:space="preserve">Proficient in using technology such as speech-generating devices and teletherapy platforms tailored for Japanese patients.</w:t>
      </w:r>
    </w:p>
    <w:p>
      <w:pPr>
        <w:numPr>
          <w:ilvl w:val="0"/>
          <w:numId w:val="1006"/>
        </w:numPr>
        <w:pStyle w:val="Compact"/>
      </w:pPr>
      <w:r>
        <w:t xml:space="preserve">Cultural competence in understanding Japanese communication styles, family dynamics, and healthcare protocols.</w:t>
      </w:r>
    </w:p>
    <w:p>
      <w:pPr>
        <w:numPr>
          <w:ilvl w:val="0"/>
          <w:numId w:val="1006"/>
        </w:numPr>
        <w:pStyle w:val="Compact"/>
      </w:pPr>
      <w:r>
        <w:t xml:space="preserve">Strong written and verbal communication skills in both English and Japanese.</w:t>
      </w:r>
    </w:p>
    <w:p>
      <w:pPr>
        <w:numPr>
          <w:ilvl w:val="0"/>
          <w:numId w:val="1006"/>
        </w:numPr>
        <w:pStyle w:val="Compact"/>
      </w:pPr>
      <w:r>
        <w:t xml:space="preserve">Ability to adapt therapeutic techniques to align with Kyoto’s traditional and modern healthcare practices.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or fluent (N1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Korean/Other Languages:</w:t>
      </w:r>
      <w:r>
        <w:t xml:space="preserve"> </w:t>
      </w:r>
      <w:r>
        <w:t xml:space="preserve">[List if applicable]</w:t>
      </w:r>
    </w:p>
    <w:bookmarkEnd w:id="29"/>
    <w:bookmarkStart w:id="30" w:name="specialized-areas-of-focus"/>
    <w:p>
      <w:pPr>
        <w:pStyle w:val="Heading3"/>
      </w:pPr>
      <w:r>
        <w:t xml:space="preserve">Specialized Areas of Focus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Pediatric Speech Therapy:</w:t>
      </w:r>
      <w:r>
        <w:t xml:space="preserve"> </w:t>
      </w:r>
      <w:r>
        <w:t xml:space="preserve">Experienced in treating articulation, phonology, and language delays in children within Kyoto’s educational systems.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Aphasia &amp; Dysphagia Treatment:</w:t>
      </w:r>
      <w:r>
        <w:t xml:space="preserve"> </w:t>
      </w:r>
      <w:r>
        <w:t xml:space="preserve">Specialized in post-stroke rehabilitation and swallowing disorders for elderly patients in Japan Kyoto.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Bilingual Therapy:</w:t>
      </w:r>
      <w:r>
        <w:t xml:space="preserve"> </w:t>
      </w:r>
      <w:r>
        <w:t xml:space="preserve">Skilled in delivering therapy to English-Japanese bilingual clients, addressing code-switching and language acquisition challenges.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Sensitivity Training:</w:t>
      </w:r>
      <w:r>
        <w:t xml:space="preserve"> </w:t>
      </w:r>
      <w:r>
        <w:t xml:space="preserve">Trained to incorporate Japanese cultural values, such as respect for hierarchy and collectivism, into therapeutic sessions.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at Kyoto’s International Community Center to provide free speech therapy workshops for expatriate families.</w:t>
      </w:r>
    </w:p>
    <w:p>
      <w:pPr>
        <w:numPr>
          <w:ilvl w:val="0"/>
          <w:numId w:val="1009"/>
        </w:numPr>
        <w:pStyle w:val="Compact"/>
      </w:pPr>
      <w:r>
        <w:t xml:space="preserve">Participated in Japan Kyoto’s annual Health &amp; Wellness Fair, educating the public on communication disorders and early intervention.</w:t>
      </w:r>
    </w:p>
    <w:p>
      <w:pPr>
        <w:numPr>
          <w:ilvl w:val="0"/>
          <w:numId w:val="1009"/>
        </w:numPr>
        <w:pStyle w:val="Compact"/>
      </w:pPr>
      <w:r>
        <w:t xml:space="preserve">Served as a mentor for international speech therapy students rotating through clinics in Kyoto.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bookmarkEnd w:id="32"/>
    <w:p>
      <w:pPr>
        <w:pStyle w:val="BodyText"/>
      </w:pPr>
      <w:r>
        <w:t xml:space="preserve">This resume is tailored for a Speech Therapist position in Japan Kyoto, emphasizing cultural integration, language proficiency, and specialized expertise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Japan Kyoto</dc:title>
  <dc:creator/>
  <dc:language>en</dc:language>
  <cp:keywords/>
  <dcterms:created xsi:type="dcterms:W3CDTF">2025-12-10T00:08:50Z</dcterms:created>
  <dcterms:modified xsi:type="dcterms:W3CDTF">2025-12-10T00:08:50Z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