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+977-1-XXXXXXX</w:t>
      </w:r>
      <w:r>
        <w:br/>
      </w:r>
      <w:r>
        <w:rPr>
          <w:bCs/>
          <w:b/>
        </w:rPr>
        <w:t xml:space="preserve">Languages Spoken:</w:t>
      </w:r>
      <w:r>
        <w:t xml:space="preserve"> </w:t>
      </w:r>
      <w:r>
        <w:t xml:space="preserve">Nepali, English</w:t>
      </w:r>
    </w:p>
    <w:bookmarkEnd w:id="20"/>
    <w:bookmarkStart w:id="21" w:name="professional-summary"/>
    <w:p>
      <w:pPr>
        <w:pStyle w:val="Heading2"/>
      </w:pPr>
      <w:r>
        <w:t xml:space="preserve">Professional Summary</w:t>
      </w:r>
    </w:p>
    <w:p>
      <w:pPr>
        <w:pStyle w:val="FirstParagraph"/>
      </w:pPr>
      <w:r>
        <w:t xml:space="preserve">A dedicated and compassionate Speech Therapist with [X years] of experience in providing evidence-based interventions for individuals with communication disorders. Proficient in working within the dynamic healthcare environment of Nepal Kathmandu, focusing on pediatric and adult populations. Committed to improving patient outcomes through culturally sensitive practices and innovative therapeutic approaches. A graduate of [Relevant University/Institution], I am passionate about contributing to the growth of speech therapy services in Nepal Kathmandu by bridging gaps in access and quality care.</w:t>
      </w:r>
    </w:p>
    <w:bookmarkEnd w:id="21"/>
    <w:bookmarkStart w:id="24" w:name="work-experience"/>
    <w:p>
      <w:pPr>
        <w:pStyle w:val="Heading2"/>
      </w:pPr>
      <w:r>
        <w:t xml:space="preserve">Work Experience</w:t>
      </w:r>
    </w:p>
    <w:bookmarkStart w:id="22" w:name="senior-speech-therapist"/>
    <w:p>
      <w:pPr>
        <w:pStyle w:val="Heading3"/>
      </w:pPr>
      <w:r>
        <w:rPr>
          <w:bCs/>
          <w:b/>
        </w:rPr>
        <w:t xml:space="preserve">Senior Speech Therapist</w:t>
      </w:r>
    </w:p>
    <w:p>
      <w:pPr>
        <w:pStyle w:val="FirstParagraph"/>
      </w:pPr>
      <w:r>
        <w:rPr>
          <w:iCs/>
          <w:i/>
        </w:rPr>
        <w:t xml:space="preserve">Nepal Rehabilitation Centre, Kathmandu, Nepal | [Start Date] – Present</w:t>
      </w:r>
    </w:p>
    <w:p>
      <w:pPr>
        <w:numPr>
          <w:ilvl w:val="0"/>
          <w:numId w:val="1001"/>
        </w:numPr>
        <w:pStyle w:val="Compact"/>
      </w:pPr>
      <w:r>
        <w:t xml:space="preserve">Provided comprehensive speech and language therapy to children and adults with developmental delays, articulation disorders, and neurogenic conditions.</w:t>
      </w:r>
    </w:p>
    <w:p>
      <w:pPr>
        <w:numPr>
          <w:ilvl w:val="0"/>
          <w:numId w:val="1001"/>
        </w:numPr>
        <w:pStyle w:val="Compact"/>
      </w:pPr>
      <w:r>
        <w:t xml:space="preserve">Collaborated with multidisciplinary teams (including audiologists, occupational therapists, and educators) to develop individualized treatment plans tailored to the needs of patients in Nepal Kathmandu.</w:t>
      </w:r>
    </w:p>
    <w:p>
      <w:pPr>
        <w:numPr>
          <w:ilvl w:val="0"/>
          <w:numId w:val="1001"/>
        </w:numPr>
        <w:pStyle w:val="Compact"/>
      </w:pPr>
      <w:r>
        <w:t xml:space="preserve">Conducted workshops for parents and caregivers on strategies to support communication development at home, emphasizing cultural relevance in therapeutic techniques.</w:t>
      </w:r>
    </w:p>
    <w:p>
      <w:pPr>
        <w:numPr>
          <w:ilvl w:val="0"/>
          <w:numId w:val="1001"/>
        </w:numPr>
        <w:pStyle w:val="Compact"/>
      </w:pPr>
      <w:r>
        <w:t xml:space="preserve">Published research on speech therapy trends in Nepal Kathmandu, contributing to the local discourse on improving accessibility to services.</w:t>
      </w:r>
    </w:p>
    <w:bookmarkEnd w:id="22"/>
    <w:bookmarkStart w:id="23" w:name="speech-therapist"/>
    <w:p>
      <w:pPr>
        <w:pStyle w:val="Heading3"/>
      </w:pPr>
      <w:r>
        <w:rPr>
          <w:bCs/>
          <w:b/>
        </w:rPr>
        <w:t xml:space="preserve">Speech Therapist</w:t>
      </w:r>
    </w:p>
    <w:p>
      <w:pPr>
        <w:pStyle w:val="FirstParagraph"/>
      </w:pPr>
      <w:r>
        <w:rPr>
          <w:iCs/>
          <w:i/>
        </w:rPr>
        <w:t xml:space="preserve">Kathmandu Valley Special Education School, Kathmandu, Nepal | [Start Date] – [End Date]</w:t>
      </w:r>
    </w:p>
    <w:p>
      <w:pPr>
        <w:numPr>
          <w:ilvl w:val="0"/>
          <w:numId w:val="1002"/>
        </w:numPr>
        <w:pStyle w:val="Compact"/>
      </w:pPr>
      <w:r>
        <w:t xml:space="preserve">Delivered one-on-one and group therapy sessions for students with speech and language impairments, focusing on enhancing literacy and social communication skills.</w:t>
      </w:r>
    </w:p>
    <w:p>
      <w:pPr>
        <w:numPr>
          <w:ilvl w:val="0"/>
          <w:numId w:val="1002"/>
        </w:numPr>
        <w:pStyle w:val="Compact"/>
      </w:pPr>
      <w:r>
        <w:t xml:space="preserve">Integrated assistive technology tools such as AAC (Augmentative and Alternative Communication) devices to support nonverbal learners in Nepal Kathmandu.</w:t>
      </w:r>
    </w:p>
    <w:p>
      <w:pPr>
        <w:numPr>
          <w:ilvl w:val="0"/>
          <w:numId w:val="1002"/>
        </w:numPr>
        <w:pStyle w:val="Compact"/>
      </w:pPr>
      <w:r>
        <w:t xml:space="preserve">Trained school staff on basic speech therapy techniques to foster an inclusive learning environment for children with special needs.</w:t>
      </w:r>
    </w:p>
    <w:p>
      <w:pPr>
        <w:numPr>
          <w:ilvl w:val="0"/>
          <w:numId w:val="1002"/>
        </w:numPr>
        <w:pStyle w:val="Compact"/>
      </w:pPr>
      <w:r>
        <w:t xml:space="preserve">Organized community outreach programs to raise awareness about early intervention for speech disorders in underserved areas of Kathmandu.</w:t>
      </w:r>
    </w:p>
    <w:bookmarkEnd w:id="23"/>
    <w:bookmarkEnd w:id="24"/>
    <w:bookmarkStart w:id="27" w:name="education"/>
    <w:p>
      <w:pPr>
        <w:pStyle w:val="Heading2"/>
      </w:pPr>
      <w:r>
        <w:t xml:space="preserve">Education</w:t>
      </w:r>
    </w:p>
    <w:bookmarkStart w:id="25" w:name="masters-in-speech-language-pathology"/>
    <w:p>
      <w:pPr>
        <w:pStyle w:val="Heading3"/>
      </w:pPr>
      <w:r>
        <w:rPr>
          <w:bCs/>
          <w:b/>
        </w:rPr>
        <w:t xml:space="preserve">Masters in Speech-Language Pathology</w:t>
      </w:r>
    </w:p>
    <w:p>
      <w:pPr>
        <w:pStyle w:val="FirstParagraph"/>
      </w:pPr>
      <w:r>
        <w:rPr>
          <w:iCs/>
          <w:i/>
        </w:rPr>
        <w:t xml:space="preserve">[University Name], [City, Country] | [Graduation Year]</w:t>
      </w:r>
    </w:p>
    <w:p>
      <w:pPr>
        <w:pStyle w:val="BodyText"/>
      </w:pPr>
      <w:r>
        <w:t xml:space="preserve">Relevant coursework: Neurological Communication Disorders, Pediatric Speech Therapy, Clinical Assessment and Intervention.</w:t>
      </w:r>
    </w:p>
    <w:bookmarkEnd w:id="25"/>
    <w:bookmarkStart w:id="26" w:name="X53ed07d9c563466fa1390a79da3134d120ff9a2"/>
    <w:p>
      <w:pPr>
        <w:pStyle w:val="Heading3"/>
      </w:pPr>
      <w:r>
        <w:rPr>
          <w:bCs/>
          <w:b/>
        </w:rPr>
        <w:t xml:space="preserve">Bachelor of Science in Speech-Language Pathology</w:t>
      </w:r>
    </w:p>
    <w:p>
      <w:pPr>
        <w:pStyle w:val="FirstParagraph"/>
      </w:pPr>
      <w:r>
        <w:rPr>
          <w:iCs/>
          <w:i/>
        </w:rPr>
        <w:t xml:space="preserve">[University Name], [City, Country] | [Graduation Year]</w:t>
      </w:r>
    </w:p>
    <w:p>
      <w:pPr>
        <w:pStyle w:val="BodyText"/>
      </w:pPr>
      <w:r>
        <w:t xml:space="preserve">Focus on developmental disorders, language acquisition theories, and cultural considerations in therapy practices.</w:t>
      </w:r>
    </w:p>
    <w:bookmarkEnd w:id="26"/>
    <w:bookmarkEnd w:id="27"/>
    <w:bookmarkStart w:id="28" w:name="certifications-and-licenses"/>
    <w:p>
      <w:pPr>
        <w:pStyle w:val="Heading2"/>
      </w:pPr>
      <w:r>
        <w:t xml:space="preserve">Certifications and Licenses</w:t>
      </w:r>
    </w:p>
    <w:p>
      <w:pPr>
        <w:numPr>
          <w:ilvl w:val="0"/>
          <w:numId w:val="1003"/>
        </w:numPr>
        <w:pStyle w:val="Compact"/>
      </w:pPr>
      <w:r>
        <w:t xml:space="preserve">American Speech-Language-Hearing Association (ASHA) Certification (CCC-SLP)</w:t>
      </w:r>
    </w:p>
    <w:p>
      <w:pPr>
        <w:numPr>
          <w:ilvl w:val="0"/>
          <w:numId w:val="1003"/>
        </w:numPr>
        <w:pStyle w:val="Compact"/>
      </w:pPr>
      <w:r>
        <w:t xml:space="preserve">Nepal Health Council License for Speech Therapists</w:t>
      </w:r>
    </w:p>
    <w:p>
      <w:pPr>
        <w:numPr>
          <w:ilvl w:val="0"/>
          <w:numId w:val="1003"/>
        </w:numPr>
        <w:pStyle w:val="Compact"/>
      </w:pPr>
      <w:r>
        <w:t xml:space="preserve">Certificate in Augmentative and Alternative Communication (AAC) Therapy</w:t>
      </w:r>
    </w:p>
    <w:p>
      <w:pPr>
        <w:numPr>
          <w:ilvl w:val="0"/>
          <w:numId w:val="1003"/>
        </w:numPr>
        <w:pStyle w:val="Compact"/>
      </w:pPr>
      <w:r>
        <w:t xml:space="preserve">First Aid and CPR Certification</w:t>
      </w:r>
    </w:p>
    <w:bookmarkEnd w:id="28"/>
    <w:bookmarkStart w:id="29" w:name="skills"/>
    <w:p>
      <w:pPr>
        <w:pStyle w:val="Heading2"/>
      </w:pPr>
      <w:r>
        <w:t xml:space="preserve">Skills</w:t>
      </w:r>
    </w:p>
    <w:p>
      <w:pPr>
        <w:numPr>
          <w:ilvl w:val="0"/>
          <w:numId w:val="1004"/>
        </w:numPr>
        <w:pStyle w:val="Compact"/>
      </w:pPr>
      <w:r>
        <w:rPr>
          <w:bCs/>
          <w:b/>
        </w:rPr>
        <w:t xml:space="preserve">Clinical Skills:</w:t>
      </w:r>
      <w:r>
        <w:t xml:space="preserve"> </w:t>
      </w:r>
      <w:r>
        <w:t xml:space="preserve">Diagnostic assessments, treatment planning, therapy implementation.</w:t>
      </w:r>
    </w:p>
    <w:p>
      <w:pPr>
        <w:numPr>
          <w:ilvl w:val="0"/>
          <w:numId w:val="1004"/>
        </w:numPr>
        <w:pStyle w:val="Compact"/>
      </w:pPr>
      <w:r>
        <w:rPr>
          <w:bCs/>
          <w:b/>
        </w:rPr>
        <w:t xml:space="preserve">Technology:</w:t>
      </w:r>
      <w:r>
        <w:t xml:space="preserve"> </w:t>
      </w:r>
      <w:r>
        <w:t xml:space="preserve">Proficient in using speech therapy software (e.g., E-Prime, Proloquo2Go) and electronic health records.</w:t>
      </w:r>
    </w:p>
    <w:p>
      <w:pPr>
        <w:numPr>
          <w:ilvl w:val="0"/>
          <w:numId w:val="1004"/>
        </w:numPr>
        <w:pStyle w:val="Compact"/>
      </w:pPr>
      <w:r>
        <w:rPr>
          <w:bCs/>
          <w:b/>
        </w:rPr>
        <w:t xml:space="preserve">Cultural Competence:</w:t>
      </w:r>
      <w:r>
        <w:t xml:space="preserve"> </w:t>
      </w:r>
      <w:r>
        <w:t xml:space="preserve">Experience working with diverse populations in Nepal Kathmandu, including rural and urban communities.</w:t>
      </w:r>
    </w:p>
    <w:p>
      <w:pPr>
        <w:numPr>
          <w:ilvl w:val="0"/>
          <w:numId w:val="1004"/>
        </w:numPr>
        <w:pStyle w:val="Compact"/>
      </w:pPr>
      <w:r>
        <w:rPr>
          <w:bCs/>
          <w:b/>
        </w:rPr>
        <w:t xml:space="preserve">Communication:</w:t>
      </w:r>
      <w:r>
        <w:t xml:space="preserve"> </w:t>
      </w:r>
      <w:r>
        <w:t xml:space="preserve">Strong interpersonal skills to build trust with patients and their families.</w:t>
      </w:r>
    </w:p>
    <w:p>
      <w:pPr>
        <w:numPr>
          <w:ilvl w:val="0"/>
          <w:numId w:val="1004"/>
        </w:numPr>
        <w:pStyle w:val="Compact"/>
      </w:pPr>
      <w:r>
        <w:rPr>
          <w:bCs/>
          <w:b/>
        </w:rPr>
        <w:t xml:space="preserve">Educational Tools:</w:t>
      </w:r>
      <w:r>
        <w:t xml:space="preserve"> </w:t>
      </w:r>
      <w:r>
        <w:t xml:space="preserve">Developed interactive teaching materials for speech therapy sessions in Nepali and English.</w:t>
      </w:r>
    </w:p>
    <w:bookmarkEnd w:id="29"/>
    <w:bookmarkStart w:id="30" w:name="languages-spoken"/>
    <w:p>
      <w:pPr>
        <w:pStyle w:val="Heading2"/>
      </w:pPr>
      <w:r>
        <w:t xml:space="preserve">Languages Spoken</w:t>
      </w:r>
    </w:p>
    <w:p>
      <w:pPr>
        <w:numPr>
          <w:ilvl w:val="0"/>
          <w:numId w:val="1005"/>
        </w:numPr>
        <w:pStyle w:val="Compact"/>
      </w:pPr>
      <w:r>
        <w:t xml:space="preserve">Nepali (Fluent)</w:t>
      </w:r>
    </w:p>
    <w:p>
      <w:pPr>
        <w:numPr>
          <w:ilvl w:val="0"/>
          <w:numId w:val="1005"/>
        </w:numPr>
        <w:pStyle w:val="Compact"/>
      </w:pPr>
      <w:r>
        <w:t xml:space="preserve">English (Fluent)</w:t>
      </w:r>
    </w:p>
    <w:p>
      <w:pPr>
        <w:numPr>
          <w:ilvl w:val="0"/>
          <w:numId w:val="1005"/>
        </w:numPr>
        <w:pStyle w:val="Compact"/>
      </w:pPr>
      <w:r>
        <w:t xml:space="preserve">Additional Languages: [e.g., Maithili, Newari, Hindi] – depending on candidate's background.</w:t>
      </w:r>
    </w:p>
    <w:bookmarkEnd w:id="30"/>
    <w:bookmarkStart w:id="32" w:name="volunteer-work-and-community-involvement"/>
    <w:p>
      <w:pPr>
        <w:pStyle w:val="Heading2"/>
      </w:pPr>
      <w:r>
        <w:t xml:space="preserve">Volunteer Work and Community Involvement</w:t>
      </w:r>
    </w:p>
    <w:bookmarkStart w:id="31" w:name="speech-therapy-volunteer"/>
    <w:p>
      <w:pPr>
        <w:pStyle w:val="Heading3"/>
      </w:pPr>
      <w:r>
        <w:rPr>
          <w:bCs/>
          <w:b/>
        </w:rPr>
        <w:t xml:space="preserve">Speech Therapy Volunteer</w:t>
      </w:r>
    </w:p>
    <w:p>
      <w:pPr>
        <w:pStyle w:val="FirstParagraph"/>
      </w:pPr>
      <w:r>
        <w:rPr>
          <w:iCs/>
          <w:i/>
        </w:rPr>
        <w:t xml:space="preserve">Kathmandu Community Health Initiative, Kathmandu, Nepal | [Start Date] – [End Date]</w:t>
      </w:r>
    </w:p>
    <w:p>
      <w:pPr>
        <w:numPr>
          <w:ilvl w:val="0"/>
          <w:numId w:val="1006"/>
        </w:numPr>
        <w:pStyle w:val="Compact"/>
      </w:pPr>
      <w:r>
        <w:t xml:space="preserve">Provided free therapy sessions to underprivileged children in Kathmandu’s slums, focusing on early intervention.</w:t>
      </w:r>
    </w:p>
    <w:p>
      <w:pPr>
        <w:numPr>
          <w:ilvl w:val="0"/>
          <w:numId w:val="1006"/>
        </w:numPr>
        <w:pStyle w:val="Compact"/>
      </w:pPr>
      <w:r>
        <w:t xml:space="preserve">Collaborated with local NGOs to design low-cost speech therapy tools for use in resource-limited settings.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Nepal Speech-Language-Hearing Association (NSLHA)</w:t>
      </w:r>
    </w:p>
    <w:p>
      <w:pPr>
        <w:numPr>
          <w:ilvl w:val="0"/>
          <w:numId w:val="1007"/>
        </w:numPr>
        <w:pStyle w:val="Compact"/>
      </w:pPr>
      <w:r>
        <w:t xml:space="preserve">Active participant in regional conferences on speech therapy innovations in South Asia.</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 [Your Name] | Resume for Speech Therapist in Nepal Kathmandu</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Nepal Kathmandu</dc:title>
  <dc:creator/>
  <dc:language>en</dc:language>
  <cp:keywords/>
  <dcterms:created xsi:type="dcterms:W3CDTF">2026-07-21T11:29:29Z</dcterms:created>
  <dcterms:modified xsi:type="dcterms:W3CDTF">2026-07-21T11:29:29Z</dcterms:modified>
</cp:coreProperties>
</file>

<file path=docProps/custom.xml><?xml version="1.0" encoding="utf-8"?>
<Properties xmlns="http://schemas.openxmlformats.org/officeDocument/2006/custom-properties" xmlns:vt="http://schemas.openxmlformats.org/officeDocument/2006/docPropsVTypes"/>
</file>