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Speech</w:t>
      </w:r>
      <w:r>
        <w:t xml:space="preserve"> </w:t>
      </w:r>
      <w:r>
        <w:t xml:space="preserve">Therapist</w:t>
      </w:r>
      <w:r>
        <w:t xml:space="preserve"> </w:t>
      </w:r>
      <w:r>
        <w:t xml:space="preserve">-</w:t>
      </w:r>
      <w:r>
        <w:t xml:space="preserve"> </w:t>
      </w:r>
      <w:r>
        <w:t xml:space="preserve">Philippines</w:t>
      </w:r>
      <w:r>
        <w:t xml:space="preserve"> </w:t>
      </w:r>
      <w:r>
        <w:t xml:space="preserve">Manila</w:t>
      </w:r>
    </w:p>
    <w:bookmarkStart w:id="33" w:name="resume"/>
    <w:p>
      <w:pPr>
        <w:pStyle w:val="Heading1"/>
      </w:pPr>
      <w:r>
        <w:t xml:space="preserve">Resume</w:t>
      </w:r>
    </w:p>
    <w:bookmarkStart w:id="32" w:name="X1355c64004e97d70df52966ce3f98965e19da25"/>
    <w:p>
      <w:pPr>
        <w:pStyle w:val="Heading2"/>
      </w:pPr>
      <w:r>
        <w:t xml:space="preserve">Speech Therapist Resume: Philippines Manila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Maria L. Dela Cruz</w:t>
      </w:r>
      <w:r>
        <w:br/>
      </w:r>
      <w:r>
        <w:rPr>
          <w:bCs/>
          <w:b/>
        </w:rPr>
        <w:t xml:space="preserve">Phone:</w:t>
      </w:r>
      <w:r>
        <w:t xml:space="preserve"> </w:t>
      </w:r>
      <w:r>
        <w:t xml:space="preserve">+63 912-345-6789</w:t>
      </w:r>
      <w:r>
        <w:br/>
      </w:r>
      <w:r>
        <w:rPr>
          <w:bCs/>
          <w:b/>
        </w:rPr>
        <w:t xml:space="preserve">Email:</w:t>
      </w:r>
      <w:r>
        <w:t xml:space="preserve"> </w:t>
      </w:r>
      <w:r>
        <w:t xml:space="preserve">maria.delacruz@philspeechtherapy.com</w:t>
      </w:r>
      <w:r>
        <w:br/>
      </w:r>
      <w:r>
        <w:rPr>
          <w:bCs/>
          <w:b/>
        </w:rPr>
        <w:t xml:space="preserve">Address:</w:t>
      </w:r>
      <w:r>
        <w:t xml:space="preserve"> </w:t>
      </w:r>
      <w:r>
        <w:t xml:space="preserve">123 Quezon Avenue, Manila, Philippines</w:t>
      </w:r>
      <w:r>
        <w:br/>
      </w:r>
      <w:r>
        <w:rPr>
          <w:bCs/>
          <w:b/>
        </w:rPr>
        <w:t xml:space="preserve">LinkedIn:</w:t>
      </w:r>
      <w:r>
        <w:t xml:space="preserve"> </w:t>
      </w:r>
      <w:r>
        <w:t xml:space="preserve">linkedin.com/in/mariadelacruz-speechtherapist</w:t>
      </w:r>
    </w:p>
    <w:bookmarkEnd w:id="20"/>
    <w:bookmarkStart w:id="21" w:name="professional-summary"/>
    <w:p>
      <w:pPr>
        <w:pStyle w:val="Heading3"/>
      </w:pPr>
      <w:r>
        <w:t xml:space="preserve">Professional Summary</w:t>
      </w:r>
    </w:p>
    <w:p>
      <w:pPr>
        <w:pStyle w:val="FirstParagraph"/>
      </w:pPr>
      <w:r>
        <w:t xml:space="preserve">A dedicated and compassionate Speech Therapist with over 7 years of experience in the Philippines Manila, specializing in assessing, diagnosing, and treating communication disorders in children and adults. Proficient in designing individualized therapy plans tailored to the cultural and linguistic diversity of the Philippines. A graduate of the University of the Philippines College of Allied Health Sciences, I have worked extensively with clients across Manila's urban centers, ensuring effective communication strategies that align with local educational and healthcare standards. My expertise includes articulation disorders, language delays, stuttering, and cognitive-communication impairments. Committed to empowering individuals through evidence-based practices and fostering collaboration with families and professionals in the Philippines Manila.</w:t>
      </w:r>
    </w:p>
    <w:bookmarkEnd w:id="21"/>
    <w:bookmarkStart w:id="22" w:name="education"/>
    <w:p>
      <w:pPr>
        <w:pStyle w:val="Heading3"/>
      </w:pPr>
      <w:r>
        <w:t xml:space="preserve">Education</w:t>
      </w:r>
    </w:p>
    <w:p>
      <w:pPr>
        <w:numPr>
          <w:ilvl w:val="0"/>
          <w:numId w:val="1001"/>
        </w:numPr>
        <w:pStyle w:val="Compact"/>
      </w:pPr>
      <w:r>
        <w:rPr>
          <w:bCs/>
          <w:b/>
        </w:rPr>
        <w:t xml:space="preserve">Bachelor of Science in Speech Therapy</w:t>
      </w:r>
      <w:r>
        <w:br/>
      </w:r>
      <w:r>
        <w:t xml:space="preserve">University of the Philippines, College of Allied Health Sciences</w:t>
      </w:r>
      <w:r>
        <w:br/>
      </w:r>
      <w:r>
        <w:t xml:space="preserve">Manila, Philippines | Graduated: 2015</w:t>
      </w:r>
    </w:p>
    <w:p>
      <w:pPr>
        <w:numPr>
          <w:ilvl w:val="0"/>
          <w:numId w:val="1001"/>
        </w:numPr>
        <w:pStyle w:val="Compact"/>
      </w:pPr>
      <w:r>
        <w:rPr>
          <w:bCs/>
          <w:b/>
        </w:rPr>
        <w:t xml:space="preserve">Master of Science in Communication Disorders</w:t>
      </w:r>
      <w:r>
        <w:br/>
      </w:r>
      <w:r>
        <w:t xml:space="preserve">National University (Philippines)</w:t>
      </w:r>
      <w:r>
        <w:br/>
      </w:r>
      <w:r>
        <w:t xml:space="preserve">Manila, Philippines | Graduated: 2017</w:t>
      </w:r>
    </w:p>
    <w:p>
      <w:pPr>
        <w:numPr>
          <w:ilvl w:val="0"/>
          <w:numId w:val="1001"/>
        </w:numPr>
        <w:pStyle w:val="Compact"/>
      </w:pPr>
      <w:r>
        <w:rPr>
          <w:bCs/>
          <w:b/>
        </w:rPr>
        <w:t xml:space="preserve">Certificate in Pediatric Speech Therapy</w:t>
      </w:r>
      <w:r>
        <w:br/>
      </w:r>
      <w:r>
        <w:t xml:space="preserve">Asian Institute of Technology (AIT), Thailand</w:t>
      </w:r>
      <w:r>
        <w:br/>
      </w:r>
      <w:r>
        <w:t xml:space="preserve">2020</w:t>
      </w:r>
    </w:p>
    <w:bookmarkEnd w:id="22"/>
    <w:bookmarkStart w:id="26" w:name="professional-experience"/>
    <w:p>
      <w:pPr>
        <w:pStyle w:val="Heading3"/>
      </w:pPr>
      <w:r>
        <w:t xml:space="preserve">Professional Experience</w:t>
      </w:r>
    </w:p>
    <w:bookmarkStart w:id="23" w:name="speech-therapist"/>
    <w:p>
      <w:pPr>
        <w:pStyle w:val="Heading4"/>
      </w:pPr>
      <w:r>
        <w:rPr>
          <w:bCs/>
          <w:b/>
        </w:rPr>
        <w:t xml:space="preserve">Speech Therapist</w:t>
      </w:r>
    </w:p>
    <w:p>
      <w:pPr>
        <w:pStyle w:val="FirstParagraph"/>
      </w:pPr>
      <w:r>
        <w:rPr>
          <w:iCs/>
          <w:i/>
        </w:rPr>
        <w:t xml:space="preserve">Manila General Hospital &amp; Health Sciences Center, Manila, Philippines</w:t>
      </w:r>
      <w:r>
        <w:br/>
      </w:r>
      <w:r>
        <w:t xml:space="preserve">January 2018 – Present</w:t>
      </w:r>
      <w:r>
        <w:br/>
      </w:r>
      <w:r>
        <w:t xml:space="preserve">- Provided comprehensive speech and language therapy to patients of all ages, focusing on articulation, fluency, and cognitive-communication disorders.</w:t>
      </w:r>
      <w:r>
        <w:br/>
      </w:r>
      <w:r>
        <w:t xml:space="preserve">- Collaborated with multidisciplinary teams including psychologists and occupational therapists to create holistic treatment plans for children with developmental delays in the Philippines Manila.</w:t>
      </w:r>
      <w:r>
        <w:br/>
      </w:r>
      <w:r>
        <w:t xml:space="preserve">- Conducted assessments using standardized tools such as the Peabody Picture Vocabulary Test (PPVT) and articulation screening tests, ensuring alignment with Philippine healthcare protocols.</w:t>
      </w:r>
      <w:r>
        <w:br/>
      </w:r>
      <w:r>
        <w:t xml:space="preserve">- Delivered group therapy sessions at local schools in Manila, addressing language development and social communication skills for students with special needs.</w:t>
      </w:r>
    </w:p>
    <w:bookmarkEnd w:id="23"/>
    <w:bookmarkStart w:id="24" w:name="speech-therapy-intern"/>
    <w:p>
      <w:pPr>
        <w:pStyle w:val="Heading4"/>
      </w:pPr>
      <w:r>
        <w:rPr>
          <w:bCs/>
          <w:b/>
        </w:rPr>
        <w:t xml:space="preserve">Speech Therapy Intern</w:t>
      </w:r>
    </w:p>
    <w:p>
      <w:pPr>
        <w:pStyle w:val="FirstParagraph"/>
      </w:pPr>
      <w:r>
        <w:rPr>
          <w:iCs/>
          <w:i/>
        </w:rPr>
        <w:t xml:space="preserve">Philippine Children’s Medical Center (PCMC), Manila, Philippines</w:t>
      </w:r>
      <w:r>
        <w:br/>
      </w:r>
      <w:r>
        <w:t xml:space="preserve">June 2015 – December 2017</w:t>
      </w:r>
      <w:r>
        <w:br/>
      </w:r>
      <w:r>
        <w:t xml:space="preserve">- Assisted in diagnosing and treating children with speech delays, autism spectrum disorders, and hearing impairments.</w:t>
      </w:r>
      <w:r>
        <w:br/>
      </w:r>
      <w:r>
        <w:t xml:space="preserve">- Participated in community outreach programs in Manila’s underserved areas, providing free screening and educational resources to families.</w:t>
      </w:r>
      <w:r>
        <w:br/>
      </w:r>
      <w:r>
        <w:t xml:space="preserve">- Trained local educators on incorporating communication strategies into classroom settings for students with special needs.</w:t>
      </w:r>
    </w:p>
    <w:bookmarkEnd w:id="24"/>
    <w:bookmarkStart w:id="25" w:name="private-practice"/>
    <w:p>
      <w:pPr>
        <w:pStyle w:val="Heading4"/>
      </w:pPr>
      <w:r>
        <w:rPr>
          <w:bCs/>
          <w:b/>
        </w:rPr>
        <w:t xml:space="preserve">Private Practice</w:t>
      </w:r>
    </w:p>
    <w:p>
      <w:pPr>
        <w:pStyle w:val="FirstParagraph"/>
      </w:pPr>
      <w:r>
        <w:rPr>
          <w:iCs/>
          <w:i/>
        </w:rPr>
        <w:t xml:space="preserve">Cruz Speech Therapy Clinic, Manila, Philippines</w:t>
      </w:r>
      <w:r>
        <w:br/>
      </w:r>
      <w:r>
        <w:t xml:space="preserve">2017 – 2018</w:t>
      </w:r>
      <w:r>
        <w:br/>
      </w:r>
      <w:r>
        <w:t xml:space="preserve">- Established a private clinic in Quezon City, offering individualized therapy sessions to clients in the Philippines Manila.</w:t>
      </w:r>
      <w:r>
        <w:br/>
      </w:r>
      <w:r>
        <w:t xml:space="preserve">- Developed digital resources and apps for home-based practice, tailored to Filipino families with limited access to clinics.</w:t>
      </w:r>
      <w:r>
        <w:br/>
      </w:r>
      <w:r>
        <w:t xml:space="preserve">- Partnered with local NGOs to provide subsidized therapy services for low-income families.</w:t>
      </w:r>
    </w:p>
    <w:bookmarkEnd w:id="25"/>
    <w:bookmarkEnd w:id="26"/>
    <w:bookmarkStart w:id="27" w:name="skills"/>
    <w:p>
      <w:pPr>
        <w:pStyle w:val="Heading3"/>
      </w:pPr>
      <w:r>
        <w:t xml:space="preserve">Skills</w:t>
      </w:r>
    </w:p>
    <w:p>
      <w:pPr>
        <w:numPr>
          <w:ilvl w:val="0"/>
          <w:numId w:val="1002"/>
        </w:numPr>
        <w:pStyle w:val="Compact"/>
      </w:pPr>
      <w:r>
        <w:rPr>
          <w:bCs/>
          <w:b/>
        </w:rPr>
        <w:t xml:space="preserve">Assessment &amp; Diagnosis:</w:t>
      </w:r>
      <w:r>
        <w:t xml:space="preserve"> </w:t>
      </w:r>
      <w:r>
        <w:t xml:space="preserve">Proficient in using tools like the Goldman-Fristoe Test of Articulation and Communication Disorders Inventory.</w:t>
      </w:r>
    </w:p>
    <w:p>
      <w:pPr>
        <w:numPr>
          <w:ilvl w:val="0"/>
          <w:numId w:val="1002"/>
        </w:numPr>
        <w:pStyle w:val="Compact"/>
      </w:pPr>
      <w:r>
        <w:rPr>
          <w:bCs/>
          <w:b/>
        </w:rPr>
        <w:t xml:space="preserve">Treatment Planning:</w:t>
      </w:r>
      <w:r>
        <w:t xml:space="preserve"> </w:t>
      </w:r>
      <w:r>
        <w:t xml:space="preserve">Skilled in creating culturally responsive therapy plans for Filipino clients, including those with Tagalog and regional language backgrounds.</w:t>
      </w:r>
    </w:p>
    <w:p>
      <w:pPr>
        <w:numPr>
          <w:ilvl w:val="0"/>
          <w:numId w:val="1002"/>
        </w:numPr>
        <w:pStyle w:val="Compact"/>
      </w:pPr>
      <w:r>
        <w:rPr>
          <w:bCs/>
          <w:b/>
        </w:rPr>
        <w:t xml:space="preserve">Clinical Expertise:</w:t>
      </w:r>
      <w:r>
        <w:t xml:space="preserve"> </w:t>
      </w:r>
      <w:r>
        <w:t xml:space="preserve">Experience in treating speech sound disorders, apraxia of speech, and voice disorders.</w:t>
      </w:r>
    </w:p>
    <w:p>
      <w:pPr>
        <w:numPr>
          <w:ilvl w:val="0"/>
          <w:numId w:val="1002"/>
        </w:numPr>
        <w:pStyle w:val="Compact"/>
      </w:pPr>
      <w:r>
        <w:rPr>
          <w:bCs/>
          <w:b/>
        </w:rPr>
        <w:t xml:space="preserve">Technology Integration:</w:t>
      </w:r>
      <w:r>
        <w:t xml:space="preserve"> </w:t>
      </w:r>
      <w:r>
        <w:t xml:space="preserve">Familiar with teletherapy platforms like Zoom and Microsoft Teams for remote sessions in the Philippines Manila.</w:t>
      </w:r>
    </w:p>
    <w:p>
      <w:pPr>
        <w:numPr>
          <w:ilvl w:val="0"/>
          <w:numId w:val="1002"/>
        </w:numPr>
        <w:pStyle w:val="Compact"/>
      </w:pPr>
      <w:r>
        <w:rPr>
          <w:bCs/>
          <w:b/>
        </w:rPr>
        <w:t xml:space="preserve">Communication:</w:t>
      </w:r>
      <w:r>
        <w:t xml:space="preserve"> </w:t>
      </w:r>
      <w:r>
        <w:t xml:space="preserve">Strong interpersonal skills to build trust with clients and their families in the Philippines Manila.</w:t>
      </w:r>
    </w:p>
    <w:bookmarkEnd w:id="27"/>
    <w:bookmarkStart w:id="28" w:name="certifications"/>
    <w:p>
      <w:pPr>
        <w:pStyle w:val="Heading3"/>
      </w:pPr>
      <w:r>
        <w:t xml:space="preserve">Certifications</w:t>
      </w:r>
    </w:p>
    <w:p>
      <w:pPr>
        <w:numPr>
          <w:ilvl w:val="0"/>
          <w:numId w:val="1003"/>
        </w:numPr>
        <w:pStyle w:val="Compact"/>
      </w:pPr>
      <w:r>
        <w:t xml:space="preserve">American Speech-Language-Hearing Association (ASHA) Certification | 2018</w:t>
      </w:r>
    </w:p>
    <w:p>
      <w:pPr>
        <w:numPr>
          <w:ilvl w:val="0"/>
          <w:numId w:val="1003"/>
        </w:numPr>
        <w:pStyle w:val="Compact"/>
      </w:pPr>
      <w:r>
        <w:t xml:space="preserve">Philippine Association of Speech Therapists (PAST) Membership | 2016 – Present</w:t>
      </w:r>
    </w:p>
    <w:p>
      <w:pPr>
        <w:numPr>
          <w:ilvl w:val="0"/>
          <w:numId w:val="1003"/>
        </w:numPr>
        <w:pStyle w:val="Compact"/>
      </w:pPr>
      <w:r>
        <w:t xml:space="preserve">Certificate in Augmentative and Alternative Communication (AAC) Systems | 2021</w:t>
      </w:r>
    </w:p>
    <w:bookmarkEnd w:id="28"/>
    <w:bookmarkStart w:id="29" w:name="languages"/>
    <w:p>
      <w:pPr>
        <w:pStyle w:val="Heading3"/>
      </w:pPr>
      <w:r>
        <w:t xml:space="preserve">Languages</w:t>
      </w:r>
    </w:p>
    <w:p>
      <w:pPr>
        <w:pStyle w:val="FirstParagraph"/>
      </w:pPr>
      <w:r>
        <w:t xml:space="preserve">English (Fluent), Filipino (Fluent), and Tagalog (Fluent).</w:t>
      </w:r>
    </w:p>
    <w:bookmarkEnd w:id="29"/>
    <w:bookmarkStart w:id="30" w:name="additional-information"/>
    <w:p>
      <w:pPr>
        <w:pStyle w:val="Heading3"/>
      </w:pPr>
      <w:r>
        <w:t xml:space="preserve">Additional Information</w:t>
      </w:r>
    </w:p>
    <w:p>
      <w:pPr>
        <w:numPr>
          <w:ilvl w:val="0"/>
          <w:numId w:val="1004"/>
        </w:numPr>
        <w:pStyle w:val="Compact"/>
      </w:pPr>
      <w:r>
        <w:t xml:space="preserve">Volunteer Speech Therapist at the Philippine Red Cross, providing free services during community health drives in Manila.</w:t>
      </w:r>
    </w:p>
    <w:p>
      <w:pPr>
        <w:numPr>
          <w:ilvl w:val="0"/>
          <w:numId w:val="1004"/>
        </w:numPr>
        <w:pStyle w:val="Compact"/>
      </w:pPr>
      <w:r>
        <w:t xml:space="preserve">Published article on "Speech Therapy in Multilingual Settings: Challenges and Solutions" in the 2022 Philippine Journal of Speech Pathology.</w:t>
      </w:r>
    </w:p>
    <w:p>
      <w:pPr>
        <w:numPr>
          <w:ilvl w:val="0"/>
          <w:numId w:val="1004"/>
        </w:numPr>
        <w:pStyle w:val="Compact"/>
      </w:pPr>
      <w:r>
        <w:t xml:space="preserve">Attended workshops on "Inclusive Education for Children with Communication Disorders" hosted by the Department of Education (DepEd) in Manila.</w:t>
      </w:r>
    </w:p>
    <w:bookmarkEnd w:id="30"/>
    <w:bookmarkStart w:id="31" w:name="references"/>
    <w:p>
      <w:pPr>
        <w:pStyle w:val="Heading3"/>
      </w:pPr>
      <w:r>
        <w:t xml:space="preserve">References</w:t>
      </w:r>
    </w:p>
    <w:p>
      <w:pPr>
        <w:pStyle w:val="FirstParagraph"/>
      </w:pPr>
      <w:r>
        <w:t xml:space="preserve">Available upon request. Contact Maria L. Dela Cruz at maria.delacruz@philspeechtherapy.com.</w:t>
      </w:r>
    </w:p>
    <w:bookmarkEnd w:id="31"/>
    <w:p>
      <w:pPr>
        <w:pStyle w:val="BodyText"/>
      </w:pPr>
      <w:r>
        <w:t xml:space="preserve">© 2023 Maria L. Dela Cruz | Speech Therapist - Philippines Manila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Speech Therapist - Philippines Manila</dc:title>
  <dc:creator/>
  <dc:language>en</dc:language>
  <cp:keywords/>
  <dcterms:created xsi:type="dcterms:W3CDTF">2025-12-12T11:49:14Z</dcterms:created>
  <dcterms:modified xsi:type="dcterms:W3CDTF">2025-12-12T11:49:14Z</dcterms:modified>
</cp:coreProperties>
</file>

<file path=docProps/custom.xml><?xml version="1.0" encoding="utf-8"?>
<Properties xmlns="http://schemas.openxmlformats.org/officeDocument/2006/custom-properties" xmlns:vt="http://schemas.openxmlformats.org/officeDocument/2006/docPropsVTypes"/>
</file>