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Sudan</w:t>
      </w:r>
      <w:r>
        <w:t xml:space="preserve"> </w:t>
      </w:r>
      <w:r>
        <w:t xml:space="preserve">Khartoum</w:t>
      </w:r>
    </w:p>
    <w:bookmarkStart w:id="34" w:name="Xc5b19b302d2a5d05750c0710aa102cf5fd51903"/>
    <w:p>
      <w:pPr>
        <w:pStyle w:val="Heading1"/>
      </w:pPr>
      <w:r>
        <w:t xml:space="preserve">Resume: Speech Therapist in Sudan Khartoum</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Amina Mohamed Ahmed</w:t>
      </w:r>
    </w:p>
    <w:p>
      <w:pPr>
        <w:pStyle w:val="BodyText"/>
      </w:pPr>
      <w:r>
        <w:rPr>
          <w:bCs/>
          <w:b/>
        </w:rPr>
        <w:t xml:space="preserve">Email:</w:t>
      </w:r>
      <w:r>
        <w:t xml:space="preserve"> </w:t>
      </w:r>
      <w:r>
        <w:t xml:space="preserve">amina.speechtherapist@example.com</w:t>
      </w:r>
    </w:p>
    <w:p>
      <w:pPr>
        <w:pStyle w:val="BodyText"/>
      </w:pPr>
      <w:r>
        <w:rPr>
          <w:bCs/>
          <w:b/>
        </w:rPr>
        <w:t xml:space="preserve">Phone:</w:t>
      </w:r>
      <w:r>
        <w:t xml:space="preserve"> </w:t>
      </w:r>
      <w:r>
        <w:t xml:space="preserve">+249 123 456 789</w:t>
      </w:r>
    </w:p>
    <w:p>
      <w:pPr>
        <w:pStyle w:val="BodyText"/>
      </w:pPr>
      <w:r>
        <w:rPr>
          <w:bCs/>
          <w:b/>
        </w:rPr>
        <w:t xml:space="preserve">Location:</w:t>
      </w:r>
      <w:r>
        <w:t xml:space="preserve"> </w:t>
      </w:r>
      <w:r>
        <w:t xml:space="preserve">Khartoum, Sudan</w:t>
      </w:r>
    </w:p>
    <w:bookmarkEnd w:id="20"/>
    <w:bookmarkEnd w:id="21"/>
    <w:bookmarkStart w:id="22" w:name="professional-summary"/>
    <w:p>
      <w:pPr>
        <w:pStyle w:val="Heading2"/>
      </w:pPr>
      <w:r>
        <w:t xml:space="preserve">Professional Summary</w:t>
      </w:r>
    </w:p>
    <w:p>
      <w:pPr>
        <w:pStyle w:val="FirstParagraph"/>
      </w:pPr>
      <w:r>
        <w:t xml:space="preserve">A dedicated and passionate Speech Therapist with over five years of experience in providing comprehensive communication and swallowing therapy services to individuals across diverse age groups. Specializing in the unique needs of patients in Sudan Khartoum, I combine clinical expertise with cultural sensitivity to deliver effective interventions. My goal is to enhance the quality of life for clients by addressing speech, language, and cognitive challenges through evidence-based practices and personalized care. As a Speech Therapist in Sudan Khartoum, I am committed to advancing the field through community outreach and collaboration with local healthcare providers.</w:t>
      </w:r>
    </w:p>
    <w:bookmarkEnd w:id="22"/>
    <w:bookmarkStart w:id="23" w:name="education"/>
    <w:p>
      <w:pPr>
        <w:pStyle w:val="Heading2"/>
      </w:pPr>
      <w:r>
        <w:t xml:space="preserve">Education</w:t>
      </w:r>
    </w:p>
    <w:p>
      <w:pPr>
        <w:pStyle w:val="FirstParagraph"/>
      </w:pPr>
      <w:r>
        <w:rPr>
          <w:bCs/>
          <w:b/>
        </w:rPr>
        <w:t xml:space="preserve">Bachelor of Science in Speech-Language Pathology</w:t>
      </w:r>
    </w:p>
    <w:p>
      <w:pPr>
        <w:pStyle w:val="BodyText"/>
      </w:pPr>
      <w:r>
        <w:t xml:space="preserve">Khartoum University, Sudan</w:t>
      </w:r>
    </w:p>
    <w:p>
      <w:pPr>
        <w:pStyle w:val="BodyText"/>
      </w:pPr>
      <w:r>
        <w:t xml:space="preserve">Graduated: June 2018</w:t>
      </w:r>
    </w:p>
    <w:p>
      <w:pPr>
        <w:numPr>
          <w:ilvl w:val="0"/>
          <w:numId w:val="1001"/>
        </w:numPr>
        <w:pStyle w:val="Compact"/>
      </w:pPr>
      <w:r>
        <w:t xml:space="preserve">Relevant coursework: Anatomy and Physiology of Speech, Language Development, Clinical Assessment Techniques.</w:t>
      </w:r>
    </w:p>
    <w:p>
      <w:pPr>
        <w:numPr>
          <w:ilvl w:val="0"/>
          <w:numId w:val="1001"/>
        </w:numPr>
        <w:pStyle w:val="Compact"/>
      </w:pPr>
      <w:r>
        <w:t xml:space="preserve">Honored with the Best Graduate in Speech Therapy Award for academic excellence.</w:t>
      </w:r>
    </w:p>
    <w:p>
      <w:pPr>
        <w:pStyle w:val="FirstParagraph"/>
      </w:pPr>
      <w:r>
        <w:rPr>
          <w:bCs/>
          <w:b/>
        </w:rPr>
        <w:t xml:space="preserve">Master of Science in Communication Disorders</w:t>
      </w:r>
    </w:p>
    <w:p>
      <w:pPr>
        <w:pStyle w:val="BodyText"/>
      </w:pPr>
      <w:r>
        <w:t xml:space="preserve">University of Khartoum, Sudan</w:t>
      </w:r>
    </w:p>
    <w:p>
      <w:pPr>
        <w:pStyle w:val="BodyText"/>
      </w:pPr>
      <w:r>
        <w:t xml:space="preserve">Graduated: June 2020</w:t>
      </w:r>
    </w:p>
    <w:p>
      <w:pPr>
        <w:numPr>
          <w:ilvl w:val="0"/>
          <w:numId w:val="1002"/>
        </w:numPr>
        <w:pStyle w:val="Compact"/>
      </w:pPr>
      <w:r>
        <w:t xml:space="preserve">Focused on advanced therapeutic interventions for individuals with neurogenic communication disorders.</w:t>
      </w:r>
    </w:p>
    <w:p>
      <w:pPr>
        <w:numPr>
          <w:ilvl w:val="0"/>
          <w:numId w:val="1002"/>
        </w:numPr>
        <w:pStyle w:val="Compact"/>
      </w:pPr>
      <w:r>
        <w:t xml:space="preserve">Published research on the efficacy of speech therapy in rural communities of Sudan Khartoum.</w:t>
      </w:r>
    </w:p>
    <w:bookmarkEnd w:id="23"/>
    <w:bookmarkStart w:id="27" w:name="work-experience"/>
    <w:p>
      <w:pPr>
        <w:pStyle w:val="Heading2"/>
      </w:pPr>
      <w:r>
        <w:t xml:space="preserve">Work Experience</w:t>
      </w:r>
    </w:p>
    <w:bookmarkStart w:id="24" w:name="X67f4f52be5780895b458d9f5c4255fed8cefe71"/>
    <w:p>
      <w:pPr>
        <w:pStyle w:val="Heading3"/>
      </w:pPr>
      <w:r>
        <w:t xml:space="preserve">Speech Therapist, Khartoum Rehabilitation Center</w:t>
      </w:r>
    </w:p>
    <w:p>
      <w:pPr>
        <w:pStyle w:val="FirstParagraph"/>
      </w:pPr>
      <w:r>
        <w:rPr>
          <w:bCs/>
          <w:b/>
        </w:rPr>
        <w:t xml:space="preserve">June 2020 – Present</w:t>
      </w:r>
    </w:p>
    <w:p>
      <w:pPr>
        <w:numPr>
          <w:ilvl w:val="0"/>
          <w:numId w:val="1003"/>
        </w:numPr>
        <w:pStyle w:val="Compact"/>
      </w:pPr>
      <w:r>
        <w:t xml:space="preserve">Provided individualized therapy sessions for patients with speech delays, stuttering, and post-stroke communication disorders in Sudan Khartoum.</w:t>
      </w:r>
    </w:p>
    <w:p>
      <w:pPr>
        <w:numPr>
          <w:ilvl w:val="0"/>
          <w:numId w:val="1003"/>
        </w:numPr>
        <w:pStyle w:val="Compact"/>
      </w:pPr>
      <w:r>
        <w:t xml:space="preserve">Collaborated with multidisciplinary teams to develop holistic treatment plans for children and adults.</w:t>
      </w:r>
    </w:p>
    <w:p>
      <w:pPr>
        <w:numPr>
          <w:ilvl w:val="0"/>
          <w:numId w:val="1003"/>
        </w:numPr>
        <w:pStyle w:val="Compact"/>
      </w:pPr>
      <w:r>
        <w:t xml:space="preserve">Conducted workshops on early intervention strategies for parents and caregivers in underserved communities of Sudan Khartoum.</w:t>
      </w:r>
    </w:p>
    <w:bookmarkEnd w:id="24"/>
    <w:bookmarkStart w:id="25" w:name="intern-sudan-national-hospital"/>
    <w:p>
      <w:pPr>
        <w:pStyle w:val="Heading3"/>
      </w:pPr>
      <w:r>
        <w:t xml:space="preserve">Intern, Sudan National Hospital</w:t>
      </w:r>
    </w:p>
    <w:p>
      <w:pPr>
        <w:pStyle w:val="FirstParagraph"/>
      </w:pPr>
      <w:r>
        <w:rPr>
          <w:bCs/>
          <w:b/>
        </w:rPr>
        <w:t xml:space="preserve">July 2018 – May 2020</w:t>
      </w:r>
    </w:p>
    <w:p>
      <w:pPr>
        <w:numPr>
          <w:ilvl w:val="0"/>
          <w:numId w:val="1004"/>
        </w:numPr>
        <w:pStyle w:val="Compact"/>
      </w:pPr>
      <w:r>
        <w:t xml:space="preserve">Gained hands-on experience in assessing and treating patients with voice disorders, articulation issues, and swallowing difficulties.</w:t>
      </w:r>
    </w:p>
    <w:p>
      <w:pPr>
        <w:numPr>
          <w:ilvl w:val="0"/>
          <w:numId w:val="1004"/>
        </w:numPr>
        <w:pStyle w:val="Compact"/>
      </w:pPr>
      <w:r>
        <w:t xml:space="preserve">Supported the development of a speech therapy program tailored to the linguistic diversity of Sudan Khartoum.</w:t>
      </w:r>
    </w:p>
    <w:bookmarkEnd w:id="25"/>
    <w:bookmarkStart w:id="26" w:name="Xa791744b16dce2312328e327673ba5cfb0f60df"/>
    <w:p>
      <w:pPr>
        <w:pStyle w:val="Heading3"/>
      </w:pPr>
      <w:r>
        <w:t xml:space="preserve">Volunteer Speech Therapist, Community Health Initiative</w:t>
      </w:r>
    </w:p>
    <w:p>
      <w:pPr>
        <w:pStyle w:val="FirstParagraph"/>
      </w:pPr>
      <w:r>
        <w:rPr>
          <w:bCs/>
          <w:b/>
        </w:rPr>
        <w:t xml:space="preserve">2017 – 2018</w:t>
      </w:r>
    </w:p>
    <w:p>
      <w:pPr>
        <w:numPr>
          <w:ilvl w:val="0"/>
          <w:numId w:val="1005"/>
        </w:numPr>
        <w:pStyle w:val="Compact"/>
      </w:pPr>
      <w:r>
        <w:t xml:space="preserve">Offered free therapy sessions to low-income families in Khartoum, focusing on children with developmental delays.</w:t>
      </w:r>
    </w:p>
    <w:p>
      <w:pPr>
        <w:numPr>
          <w:ilvl w:val="0"/>
          <w:numId w:val="1005"/>
        </w:numPr>
        <w:pStyle w:val="Compact"/>
      </w:pPr>
      <w:r>
        <w:t xml:space="preserve">Raised awareness about the importance of early speech intervention through community outreach programs in Sudan Khartoum.</w:t>
      </w:r>
    </w:p>
    <w:bookmarkEnd w:id="26"/>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Assessment and treatment of speech, language, and swallowing disorders.</w:t>
      </w:r>
    </w:p>
    <w:p>
      <w:pPr>
        <w:numPr>
          <w:ilvl w:val="0"/>
          <w:numId w:val="1006"/>
        </w:numPr>
        <w:pStyle w:val="Compact"/>
      </w:pPr>
      <w:r>
        <w:rPr>
          <w:bCs/>
          <w:b/>
        </w:rPr>
        <w:t xml:space="preserve">Cultural Competence:</w:t>
      </w:r>
      <w:r>
        <w:t xml:space="preserve"> </w:t>
      </w:r>
      <w:r>
        <w:t xml:space="preserve">Proficient in Arabic and English; understanding of Sudanese dialects and communication norms.</w:t>
      </w:r>
    </w:p>
    <w:p>
      <w:pPr>
        <w:numPr>
          <w:ilvl w:val="0"/>
          <w:numId w:val="1006"/>
        </w:numPr>
        <w:pStyle w:val="Compact"/>
      </w:pPr>
      <w:r>
        <w:rPr>
          <w:bCs/>
          <w:b/>
        </w:rPr>
        <w:t xml:space="preserve">Therapeutic Techniques:</w:t>
      </w:r>
      <w:r>
        <w:t xml:space="preserve"> </w:t>
      </w:r>
      <w:r>
        <w:t xml:space="preserve">Use of augmentative and alternative communication (AAC) tools, articulation therapy, and fluency shaping.</w:t>
      </w:r>
    </w:p>
    <w:p>
      <w:pPr>
        <w:numPr>
          <w:ilvl w:val="0"/>
          <w:numId w:val="1006"/>
        </w:numPr>
        <w:pStyle w:val="Compact"/>
      </w:pPr>
      <w:r>
        <w:rPr>
          <w:bCs/>
          <w:b/>
        </w:rPr>
        <w:t xml:space="preserve">Technology:</w:t>
      </w:r>
      <w:r>
        <w:t xml:space="preserve"> </w:t>
      </w:r>
      <w:r>
        <w:t xml:space="preserve">Familiarity with speech analysis software and teletherapy platforms for remote consultations in Sudan Khartoum.</w:t>
      </w:r>
    </w:p>
    <w:p>
      <w:pPr>
        <w:numPr>
          <w:ilvl w:val="0"/>
          <w:numId w:val="1006"/>
        </w:numPr>
        <w:pStyle w:val="Compact"/>
      </w:pPr>
      <w:r>
        <w:rPr>
          <w:bCs/>
          <w:b/>
        </w:rPr>
        <w:t xml:space="preserve">Community Engagement:</w:t>
      </w:r>
      <w:r>
        <w:t xml:space="preserve"> </w:t>
      </w:r>
      <w:r>
        <w:t xml:space="preserve">Experienced in organizing workshops and training sessions for healthcare professionals and families.</w:t>
      </w:r>
    </w:p>
    <w:bookmarkEnd w:id="28"/>
    <w:bookmarkStart w:id="29" w:name="certifications"/>
    <w:p>
      <w:pPr>
        <w:pStyle w:val="Heading2"/>
      </w:pPr>
      <w:r>
        <w:t xml:space="preserve">Certifications</w:t>
      </w:r>
    </w:p>
    <w:p>
      <w:pPr>
        <w:numPr>
          <w:ilvl w:val="0"/>
          <w:numId w:val="1007"/>
        </w:numPr>
        <w:pStyle w:val="Compact"/>
      </w:pPr>
      <w:r>
        <w:rPr>
          <w:bCs/>
          <w:b/>
        </w:rPr>
        <w:t xml:space="preserve">American Speech-Language-Hearing Association (ASHA) Certification</w:t>
      </w:r>
      <w:r>
        <w:t xml:space="preserve"> </w:t>
      </w:r>
      <w:r>
        <w:t xml:space="preserve">– 2021</w:t>
      </w:r>
    </w:p>
    <w:p>
      <w:pPr>
        <w:numPr>
          <w:ilvl w:val="0"/>
          <w:numId w:val="1007"/>
        </w:numPr>
        <w:pStyle w:val="Compact"/>
      </w:pPr>
      <w:r>
        <w:rPr>
          <w:bCs/>
          <w:b/>
        </w:rPr>
        <w:t xml:space="preserve">Sudanese Board of Speech Therapy Examinations</w:t>
      </w:r>
      <w:r>
        <w:t xml:space="preserve"> </w:t>
      </w:r>
      <w:r>
        <w:t xml:space="preserve">– 2019</w:t>
      </w:r>
    </w:p>
    <w:p>
      <w:pPr>
        <w:numPr>
          <w:ilvl w:val="0"/>
          <w:numId w:val="1007"/>
        </w:numPr>
        <w:pStyle w:val="Compact"/>
      </w:pPr>
      <w:r>
        <w:rPr>
          <w:bCs/>
          <w:b/>
        </w:rPr>
        <w:t xml:space="preserve">Certificate in Pediatric Speech Therapy</w:t>
      </w:r>
      <w:r>
        <w:t xml:space="preserve"> </w:t>
      </w:r>
      <w:r>
        <w:t xml:space="preserve">– University of Khartoum, 2020</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Sudan Speech-Language-Hearing Association (SSHLA)</w:t>
      </w:r>
      <w:r>
        <w:t xml:space="preserve"> </w:t>
      </w:r>
      <w:r>
        <w:t xml:space="preserve">– Member since 2019</w:t>
      </w:r>
    </w:p>
    <w:p>
      <w:pPr>
        <w:numPr>
          <w:ilvl w:val="0"/>
          <w:numId w:val="1008"/>
        </w:numPr>
        <w:pStyle w:val="Compact"/>
      </w:pPr>
      <w:r>
        <w:rPr>
          <w:bCs/>
          <w:b/>
        </w:rPr>
        <w:t xml:space="preserve">African Speech and Hearing Association (ASHA-Africa)</w:t>
      </w:r>
      <w:r>
        <w:t xml:space="preserve"> </w:t>
      </w:r>
      <w:r>
        <w:t xml:space="preserve">– Active participant in regional conferences and networking events.</w:t>
      </w:r>
    </w:p>
    <w:bookmarkEnd w:id="30"/>
    <w:bookmarkStart w:id="31" w:name="languages"/>
    <w:p>
      <w:pPr>
        <w:pStyle w:val="Heading2"/>
      </w:pPr>
      <w:r>
        <w:t xml:space="preserve">Languages</w:t>
      </w:r>
    </w:p>
    <w:p>
      <w:pPr>
        <w:numPr>
          <w:ilvl w:val="0"/>
          <w:numId w:val="1009"/>
        </w:numPr>
        <w:pStyle w:val="Compact"/>
      </w:pPr>
      <w:r>
        <w:t xml:space="preserve">Arabic (Fluent)</w:t>
      </w:r>
    </w:p>
    <w:p>
      <w:pPr>
        <w:numPr>
          <w:ilvl w:val="0"/>
          <w:numId w:val="1009"/>
        </w:numPr>
        <w:pStyle w:val="Compact"/>
      </w:pPr>
      <w:r>
        <w:t xml:space="preserve">English (Fluent)</w:t>
      </w:r>
    </w:p>
    <w:p>
      <w:pPr>
        <w:numPr>
          <w:ilvl w:val="0"/>
          <w:numId w:val="1009"/>
        </w:numPr>
        <w:pStyle w:val="Compact"/>
      </w:pPr>
      <w:r>
        <w:t xml:space="preserve">Dialectal Sudanese (Proficient)</w:t>
      </w:r>
    </w:p>
    <w:bookmarkEnd w:id="31"/>
    <w:bookmarkStart w:id="33" w:name="additional-info"/>
    <w:bookmarkStart w:id="32" w:name="additional-information"/>
    <w:p>
      <w:pPr>
        <w:pStyle w:val="Heading2"/>
      </w:pPr>
      <w:r>
        <w:t xml:space="preserve">Additional Information</w:t>
      </w:r>
    </w:p>
    <w:p>
      <w:pPr>
        <w:pStyle w:val="FirstParagraph"/>
      </w:pPr>
      <w:r>
        <w:rPr>
          <w:bCs/>
          <w:b/>
        </w:rPr>
        <w:t xml:space="preserve">Community Impact:</w:t>
      </w:r>
      <w:r>
        <w:t xml:space="preserve"> </w:t>
      </w:r>
      <w:r>
        <w:t xml:space="preserve">As a Speech Therapist in Sudan Khartoum, I have contributed to the establishment of two community-based speech therapy clinics, serving over 500 patients annually. My work emphasizes accessibility and affordability, ensuring that individuals from all socioeconomic backgrounds can receive care.</w:t>
      </w:r>
    </w:p>
    <w:p>
      <w:pPr>
        <w:pStyle w:val="BodyText"/>
      </w:pPr>
      <w:r>
        <w:rPr>
          <w:bCs/>
          <w:b/>
        </w:rPr>
        <w:t xml:space="preserve">Professional Development:</w:t>
      </w:r>
      <w:r>
        <w:t xml:space="preserve"> </w:t>
      </w:r>
      <w:r>
        <w:t xml:space="preserve">Continuously update my skills through seminars and training sessions on emerging trends in speech therapy, such as AI-driven diagnostic tools and inclusive education practices for children with communication disorders.</w:t>
      </w:r>
    </w:p>
    <w:bookmarkEnd w:id="32"/>
    <w:bookmarkEnd w:id="33"/>
    <w:p>
      <w:pPr>
        <w:pStyle w:val="BodyText"/>
      </w:pPr>
      <w:r>
        <w:t xml:space="preserve">© 2023 Amina Mohamed Ahmed. All rights reserved. Resume tailored for Speech Therapist roles in Sudan Khartoum.</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Sudan Khartoum</dc:title>
  <dc:creator/>
  <dc:language>en</dc:language>
  <cp:keywords/>
  <dcterms:created xsi:type="dcterms:W3CDTF">2026-07-23T11:30:07Z</dcterms:created>
  <dcterms:modified xsi:type="dcterms:W3CDTF">2026-07-23T11:30:07Z</dcterms:modified>
</cp:coreProperties>
</file>

<file path=docProps/custom.xml><?xml version="1.0" encoding="utf-8"?>
<Properties xmlns="http://schemas.openxmlformats.org/officeDocument/2006/custom-properties" xmlns:vt="http://schemas.openxmlformats.org/officeDocument/2006/docPropsVTypes"/>
</file>