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Turkey</w:t>
      </w:r>
      <w:r>
        <w:t xml:space="preserve"> </w:t>
      </w:r>
      <w:r>
        <w:t xml:space="preserve">Istanbul</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Ayşe Demir</w:t>
      </w:r>
      <w:r>
        <w:br/>
      </w:r>
      <w:r>
        <w:rPr>
          <w:bCs/>
          <w:b/>
        </w:rPr>
        <w:t xml:space="preserve">Email:</w:t>
      </w:r>
      <w:r>
        <w:t xml:space="preserve"> </w:t>
      </w:r>
      <w:r>
        <w:t xml:space="preserve">ayse.demir@example.com</w:t>
      </w:r>
      <w:r>
        <w:br/>
      </w:r>
      <w:r>
        <w:rPr>
          <w:bCs/>
          <w:b/>
        </w:rPr>
        <w:t xml:space="preserve">Phone:</w:t>
      </w:r>
      <w:r>
        <w:t xml:space="preserve"> </w:t>
      </w:r>
      <w:r>
        <w:t xml:space="preserve">+90 532 123 4567</w:t>
      </w:r>
      <w:r>
        <w:br/>
      </w:r>
      <w:r>
        <w:rPr>
          <w:bCs/>
          <w:b/>
        </w:rPr>
        <w:t xml:space="preserve">Location:</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I am a dedicated and experienced Speech Therapist based in Istanbul, Turkey, with over a decade of expertise in providing comprehensive speech and language services to individuals across all age groups. My career has been centered on empowering patients through personalized therapy sessions tailored to their unique needs. As a professional in the field of Speech Therapy, I have worked extensively within the dynamic healthcare environment of Turkey Istanbul, collaborating with multidisciplinary teams to improve communication abilities and quality of life for my clients. My passion for speech pathology is rooted in my commitment to excellence and innovation, ensuring that every individual receives the highest standard of care. This resume highlights my qualifications as a Speech Therapist in Turkey Istanbul, emphasizing my clinical skills, educational background, and contributions to the field.</w:t>
      </w:r>
    </w:p>
    <w:bookmarkEnd w:id="21"/>
    <w:bookmarkStart w:id="22" w:name="education"/>
    <w:p>
      <w:pPr>
        <w:pStyle w:val="Heading2"/>
      </w:pPr>
      <w:r>
        <w:t xml:space="preserve">Education</w:t>
      </w:r>
    </w:p>
    <w:p>
      <w:pPr>
        <w:numPr>
          <w:ilvl w:val="0"/>
          <w:numId w:val="1001"/>
        </w:numPr>
        <w:pStyle w:val="Compact"/>
      </w:pPr>
      <w:r>
        <w:rPr>
          <w:bCs/>
          <w:b/>
        </w:rPr>
        <w:t xml:space="preserve">Bachelor of Science in Communication Sciences and Disorders</w:t>
      </w:r>
      <w:r>
        <w:br/>
      </w:r>
      <w:r>
        <w:t xml:space="preserve">Istanbul University, Faculty of Health Sciences</w:t>
      </w:r>
      <w:r>
        <w:br/>
      </w:r>
      <w:r>
        <w:t xml:space="preserve">Graduated: June 2010</w:t>
      </w:r>
      <w:r>
        <w:br/>
      </w:r>
      <w:r>
        <w:t xml:space="preserve">Thesis: "The Impact of Early Intervention on Language Development in Preschool Children"</w:t>
      </w:r>
    </w:p>
    <w:p>
      <w:pPr>
        <w:numPr>
          <w:ilvl w:val="0"/>
          <w:numId w:val="1001"/>
        </w:numPr>
        <w:pStyle w:val="Compact"/>
      </w:pPr>
      <w:r>
        <w:rPr>
          <w:bCs/>
          <w:b/>
        </w:rPr>
        <w:t xml:space="preserve">Master of Science in Speech-Language Pathology</w:t>
      </w:r>
      <w:r>
        <w:br/>
      </w:r>
      <w:r>
        <w:t xml:space="preserve">Hacettepe University, School of Health Sciences</w:t>
      </w:r>
      <w:r>
        <w:br/>
      </w:r>
      <w:r>
        <w:t xml:space="preserve">Graduated: June 2013</w:t>
      </w:r>
      <w:r>
        <w:br/>
      </w:r>
      <w:r>
        <w:t xml:space="preserve">Research Focus: "Assessment and Treatment Strategies for Stuttering in Turkish Children"</w:t>
      </w:r>
    </w:p>
    <w:p>
      <w:pPr>
        <w:numPr>
          <w:ilvl w:val="0"/>
          <w:numId w:val="1001"/>
        </w:numPr>
        <w:pStyle w:val="Compact"/>
      </w:pPr>
      <w:r>
        <w:rPr>
          <w:bCs/>
          <w:b/>
        </w:rPr>
        <w:t xml:space="preserve">Certification in Pediatric Speech Therapy</w:t>
      </w:r>
      <w:r>
        <w:br/>
      </w:r>
      <w:r>
        <w:t xml:space="preserve">Turkish Association of Speech-Language and Hearing Sciences (TASLHS)</w:t>
      </w:r>
      <w:r>
        <w:br/>
      </w:r>
      <w:r>
        <w:t xml:space="preserve">Completed: 2015</w:t>
      </w:r>
    </w:p>
    <w:bookmarkEnd w:id="22"/>
    <w:bookmarkStart w:id="26" w:name="work-experience"/>
    <w:p>
      <w:pPr>
        <w:pStyle w:val="Heading2"/>
      </w:pPr>
      <w:r>
        <w:t xml:space="preserve">Work Experience</w:t>
      </w:r>
    </w:p>
    <w:bookmarkStart w:id="23" w:name="senior-speech-therapist"/>
    <w:p>
      <w:pPr>
        <w:pStyle w:val="Heading3"/>
      </w:pPr>
      <w:r>
        <w:t xml:space="preserve">Senior Speech Therapist</w:t>
      </w:r>
    </w:p>
    <w:p>
      <w:pPr>
        <w:pStyle w:val="FirstParagraph"/>
      </w:pPr>
      <w:r>
        <w:rPr>
          <w:bCs/>
          <w:b/>
        </w:rPr>
        <w:t xml:space="preserve">Istanbul Health Foundation, Istanbul, Turkey</w:t>
      </w:r>
      <w:r>
        <w:br/>
      </w:r>
      <w:r>
        <w:t xml:space="preserve">January 2018 – Present</w:t>
      </w:r>
      <w:r>
        <w:br/>
      </w:r>
      <w:r>
        <w:t xml:space="preserve">- Led a team of 5 speech therapists in developing and implementing individualized treatment plans for patients with communication disorders, including aphasia, dysphagia, and articulation issues.</w:t>
      </w:r>
      <w:r>
        <w:br/>
      </w:r>
      <w:r>
        <w:t xml:space="preserve">- Collaborated with audiologists and neurologists to provide holistic care for patients recovering from strokes or neurological conditions in Turkey Istanbul.</w:t>
      </w:r>
      <w:r>
        <w:br/>
      </w:r>
      <w:r>
        <w:t xml:space="preserve">- Conducted workshops on speech therapy techniques for local healthcare professionals in Istanbul, emphasizing culturally sensitive approaches to treatment.</w:t>
      </w:r>
      <w:r>
        <w:br/>
      </w:r>
      <w:r>
        <w:t xml:space="preserve">- Published a case study on the efficacy of teletherapy in rural areas of Turkey, presented at the 2021 Turkish Speech Therapy Conference.</w:t>
      </w:r>
    </w:p>
    <w:bookmarkEnd w:id="23"/>
    <w:bookmarkStart w:id="24" w:name="speech-therapist"/>
    <w:p>
      <w:pPr>
        <w:pStyle w:val="Heading3"/>
      </w:pPr>
      <w:r>
        <w:t xml:space="preserve">Speech Therapist</w:t>
      </w:r>
    </w:p>
    <w:p>
      <w:pPr>
        <w:pStyle w:val="FirstParagraph"/>
      </w:pPr>
      <w:r>
        <w:rPr>
          <w:bCs/>
          <w:b/>
        </w:rPr>
        <w:t xml:space="preserve">Private Speech and Language Clinic, Istanbul, Turkey</w:t>
      </w:r>
      <w:r>
        <w:br/>
      </w:r>
      <w:r>
        <w:t xml:space="preserve">July 2014 – December 2017</w:t>
      </w:r>
      <w:r>
        <w:br/>
      </w:r>
      <w:r>
        <w:t xml:space="preserve">- Provided one-on-one therapy sessions for children and adults with speech delays, language disorders, and learning disabilities in Turkey Istanbul.</w:t>
      </w:r>
      <w:r>
        <w:br/>
      </w:r>
      <w:r>
        <w:t xml:space="preserve">- Designed interactive therapy materials in Turkish to cater to the linguistic needs of local patients.</w:t>
      </w:r>
      <w:r>
        <w:br/>
      </w:r>
      <w:r>
        <w:t xml:space="preserve">- Partnered with schools in Istanbul to offer early intervention programs, improving academic performance for students with communication challenges.</w:t>
      </w:r>
      <w:r>
        <w:br/>
      </w:r>
      <w:r>
        <w:t xml:space="preserve">- Received recognition as "Outstanding Speech Therapist" by the Turkish Association of Speech-Language Pathology in 2016.</w:t>
      </w:r>
    </w:p>
    <w:bookmarkEnd w:id="24"/>
    <w:bookmarkStart w:id="25" w:name="internship"/>
    <w:p>
      <w:pPr>
        <w:pStyle w:val="Heading3"/>
      </w:pPr>
      <w:r>
        <w:t xml:space="preserve">Internship</w:t>
      </w:r>
    </w:p>
    <w:p>
      <w:pPr>
        <w:pStyle w:val="FirstParagraph"/>
      </w:pPr>
      <w:r>
        <w:rPr>
          <w:bCs/>
          <w:b/>
        </w:rPr>
        <w:t xml:space="preserve">Turkish State Hospital, Istanbul, Turkey</w:t>
      </w:r>
      <w:r>
        <w:br/>
      </w:r>
      <w:r>
        <w:t xml:space="preserve">June 2010 – August 2010</w:t>
      </w:r>
      <w:r>
        <w:br/>
      </w:r>
      <w:r>
        <w:t xml:space="preserve">- Assisted in screening and assessing patients for speech and language disorders under the supervision of senior clinicians.</w:t>
      </w:r>
      <w:r>
        <w:br/>
      </w:r>
      <w:r>
        <w:t xml:space="preserve">- Gained hands-on experience in managing a diverse patient population, including individuals with cleft palate and hearing impairments.</w:t>
      </w:r>
    </w:p>
    <w:bookmarkEnd w:id="25"/>
    <w:bookmarkEnd w:id="26"/>
    <w:bookmarkStart w:id="27" w:name="skills-and-competencies"/>
    <w:p>
      <w:pPr>
        <w:pStyle w:val="Heading2"/>
      </w:pPr>
      <w:r>
        <w:t xml:space="preserve">Skills and Competencies</w:t>
      </w:r>
    </w:p>
    <w:p>
      <w:pPr>
        <w:numPr>
          <w:ilvl w:val="0"/>
          <w:numId w:val="1002"/>
        </w:numPr>
        <w:pStyle w:val="Compact"/>
      </w:pPr>
      <w:r>
        <w:t xml:space="preserve">Expertise in assessing and treating speech, language, and swallowing disorders.</w:t>
      </w:r>
    </w:p>
    <w:p>
      <w:pPr>
        <w:numPr>
          <w:ilvl w:val="0"/>
          <w:numId w:val="1002"/>
        </w:numPr>
        <w:pStyle w:val="Compact"/>
      </w:pPr>
      <w:r>
        <w:t xml:space="preserve">Proficient in using Turkish language for therapy sessions, ensuring cultural relevance.</w:t>
      </w:r>
    </w:p>
    <w:p>
      <w:pPr>
        <w:numPr>
          <w:ilvl w:val="0"/>
          <w:numId w:val="1002"/>
        </w:numPr>
        <w:pStyle w:val="Compact"/>
      </w:pPr>
      <w:r>
        <w:t xml:space="preserve">Skill in designing evidence-based treatment plans tailored to individual needs.</w:t>
      </w:r>
    </w:p>
    <w:p>
      <w:pPr>
        <w:numPr>
          <w:ilvl w:val="0"/>
          <w:numId w:val="1002"/>
        </w:numPr>
        <w:pStyle w:val="Compact"/>
      </w:pPr>
      <w:r>
        <w:t xml:space="preserve">Strong communication and interpersonal skills to build rapport with patients in Istanbul, Turkey.</w:t>
      </w:r>
    </w:p>
    <w:p>
      <w:pPr>
        <w:numPr>
          <w:ilvl w:val="0"/>
          <w:numId w:val="1002"/>
        </w:numPr>
        <w:pStyle w:val="Compact"/>
      </w:pPr>
      <w:r>
        <w:t xml:space="preserve">Familiarity with the latest speech therapy technologies and software used in Turkey's healthcare sector.</w:t>
      </w:r>
    </w:p>
    <w:p>
      <w:pPr>
        <w:numPr>
          <w:ilvl w:val="0"/>
          <w:numId w:val="1002"/>
        </w:numPr>
        <w:pStyle w:val="Compact"/>
      </w:pPr>
      <w:r>
        <w:t xml:space="preserve">Ability to work collaboratively within multidisciplinary teams in clinical settings across Istanbul.</w:t>
      </w:r>
    </w:p>
    <w:bookmarkEnd w:id="27"/>
    <w:bookmarkStart w:id="28" w:name="certifications-and-licenses"/>
    <w:p>
      <w:pPr>
        <w:pStyle w:val="Heading2"/>
      </w:pPr>
      <w:r>
        <w:t xml:space="preserve">Certifications and Licenses</w:t>
      </w:r>
    </w:p>
    <w:p>
      <w:pPr>
        <w:numPr>
          <w:ilvl w:val="0"/>
          <w:numId w:val="1003"/>
        </w:numPr>
        <w:pStyle w:val="Compact"/>
      </w:pPr>
      <w:r>
        <w:rPr>
          <w:bCs/>
          <w:b/>
        </w:rPr>
        <w:t xml:space="preserve">License to Practice Speech Therapy</w:t>
      </w:r>
      <w:r>
        <w:br/>
      </w:r>
      <w:r>
        <w:t xml:space="preserve">Turkish Ministry of Health, 2013</w:t>
      </w:r>
    </w:p>
    <w:p>
      <w:pPr>
        <w:numPr>
          <w:ilvl w:val="0"/>
          <w:numId w:val="1003"/>
        </w:numPr>
        <w:pStyle w:val="Compact"/>
      </w:pPr>
      <w:r>
        <w:rPr>
          <w:bCs/>
          <w:b/>
        </w:rPr>
        <w:t xml:space="preserve">Advanced Certification in Augmentative and Alternative Communication (AAC)</w:t>
      </w:r>
      <w:r>
        <w:br/>
      </w:r>
      <w:r>
        <w:t xml:space="preserve">International Society for AAC, 2017</w:t>
      </w:r>
    </w:p>
    <w:p>
      <w:pPr>
        <w:numPr>
          <w:ilvl w:val="0"/>
          <w:numId w:val="1003"/>
        </w:numPr>
        <w:pStyle w:val="Compact"/>
      </w:pPr>
      <w:r>
        <w:rPr>
          <w:bCs/>
          <w:b/>
        </w:rPr>
        <w:t xml:space="preserve">First Aid and CPR Certification</w:t>
      </w:r>
      <w:r>
        <w:br/>
      </w:r>
      <w:r>
        <w:t xml:space="preserve">American Heart Association, 2020</w:t>
      </w:r>
    </w:p>
    <w:bookmarkEnd w:id="28"/>
    <w:bookmarkStart w:id="29" w:name="professional-affiliations"/>
    <w:p>
      <w:pPr>
        <w:pStyle w:val="Heading2"/>
      </w:pPr>
      <w:r>
        <w:t xml:space="preserve">Professional Affiliations</w:t>
      </w:r>
    </w:p>
    <w:p>
      <w:pPr>
        <w:numPr>
          <w:ilvl w:val="0"/>
          <w:numId w:val="1004"/>
        </w:numPr>
        <w:pStyle w:val="Compact"/>
      </w:pPr>
      <w:r>
        <w:t xml:space="preserve">Turkish Association of Speech-Language and Hearing Sciences (TASLHS) – Member since 2013</w:t>
      </w:r>
    </w:p>
    <w:p>
      <w:pPr>
        <w:numPr>
          <w:ilvl w:val="0"/>
          <w:numId w:val="1004"/>
        </w:numPr>
        <w:pStyle w:val="Compact"/>
      </w:pPr>
      <w:r>
        <w:t xml:space="preserve">International Society for Speech Language Pathology (ISSLP) – Member since 2015</w:t>
      </w:r>
    </w:p>
    <w:p>
      <w:pPr>
        <w:numPr>
          <w:ilvl w:val="0"/>
          <w:numId w:val="1004"/>
        </w:numPr>
        <w:pStyle w:val="Compact"/>
      </w:pPr>
      <w:r>
        <w:t xml:space="preserve">Member of the Istanbul Chapter of the Turkish Association of Speech-Language Pathology</w:t>
      </w:r>
    </w:p>
    <w:bookmarkEnd w:id="29"/>
    <w:bookmarkStart w:id="30" w:name="languages"/>
    <w:p>
      <w:pPr>
        <w:pStyle w:val="Heading2"/>
      </w:pPr>
      <w:r>
        <w:t xml:space="preserve">Languages</w:t>
      </w:r>
    </w:p>
    <w:p>
      <w:pPr>
        <w:numPr>
          <w:ilvl w:val="0"/>
          <w:numId w:val="1005"/>
        </w:numPr>
        <w:pStyle w:val="Compact"/>
      </w:pPr>
      <w:r>
        <w:t xml:space="preserve">Turkish – Native speaker</w:t>
      </w:r>
    </w:p>
    <w:p>
      <w:pPr>
        <w:numPr>
          <w:ilvl w:val="0"/>
          <w:numId w:val="1005"/>
        </w:numPr>
        <w:pStyle w:val="Compact"/>
      </w:pPr>
      <w:r>
        <w:t xml:space="preserve">English – Proficient (IELTS 7.5)</w:t>
      </w:r>
    </w:p>
    <w:p>
      <w:pPr>
        <w:numPr>
          <w:ilvl w:val="0"/>
          <w:numId w:val="1005"/>
        </w:numPr>
        <w:pStyle w:val="Compact"/>
      </w:pPr>
      <w:r>
        <w:t xml:space="preserve">Arabic – Basic understanding (for cultural communication in Istanbul’s diverse communities)</w:t>
      </w:r>
    </w:p>
    <w:bookmarkEnd w:id="30"/>
    <w:bookmarkStart w:id="32" w:name="additional-information"/>
    <w:p>
      <w:pPr>
        <w:pStyle w:val="Heading2"/>
      </w:pPr>
      <w:r>
        <w:t xml:space="preserve">Additional Information</w:t>
      </w:r>
    </w:p>
    <w:p>
      <w:pPr>
        <w:pStyle w:val="FirstParagraph"/>
      </w:pPr>
      <w:r>
        <w:rPr>
          <w:bCs/>
          <w:b/>
        </w:rPr>
        <w:t xml:space="preserve">Volunteer Work:</w:t>
      </w:r>
      <w:r>
        <w:br/>
      </w:r>
      <w:r>
        <w:t xml:space="preserve">- Speech Therapy Volunteer, Istanbul Children’s Foundation (2015–2017)</w:t>
      </w:r>
      <w:r>
        <w:br/>
      </w:r>
      <w:r>
        <w:t xml:space="preserve">- Provided free therapy sessions to underprivileged children in Istanbul, focusing on speech delays and language development.</w:t>
      </w:r>
    </w:p>
    <w:p>
      <w:pPr>
        <w:pStyle w:val="BodyText"/>
      </w:pPr>
      <w:r>
        <w:rPr>
          <w:bCs/>
          <w:b/>
        </w:rPr>
        <w:t xml:space="preserve">Publications:</w:t>
      </w:r>
      <w:r>
        <w:br/>
      </w:r>
      <w:r>
        <w:t xml:space="preserve">- "Cultural Considerations in Speech Therapy for Turkish Patients" – Published in the Turkish Journal of Speech Pathology, 2019.</w:t>
      </w:r>
      <w:r>
        <w:br/>
      </w:r>
      <w:r>
        <w:t xml:space="preserve">- Co-authored a chapter on teletherapy in Turkey’s healthcare system for the book "Innovations in Speech Therapy," 2021.</w:t>
      </w:r>
    </w:p>
    <w:p>
      <w:pPr>
        <w:pStyle w:val="BodyText"/>
      </w:pPr>
      <w:r>
        <w:rPr>
          <w:bCs/>
          <w:b/>
        </w:rPr>
        <w:t xml:space="preserve">Projects:</w:t>
      </w:r>
      <w:r>
        <w:br/>
      </w:r>
      <w:r>
        <w:t xml:space="preserve">- Developed a mobile app prototype for speech therapy exercises, launched in Istanbul’s tech incubator program (2020).</w:t>
      </w:r>
    </w:p>
    <w:bookmarkStart w:id="31" w:name="conclusion"/>
    <w:p>
      <w:pPr>
        <w:pStyle w:val="Heading3"/>
      </w:pPr>
      <w:r>
        <w:t xml:space="preserve">Conclusion</w:t>
      </w:r>
    </w:p>
    <w:p>
      <w:pPr>
        <w:pStyle w:val="FirstParagraph"/>
      </w:pPr>
      <w:r>
        <w:t xml:space="preserve">This resume reflects the professional journey of a Speech Therapist in Turkey Istanbul, highlighting clinical expertise, educational achievements, and contributions to the field. With a deep understanding of the unique challenges faced by patients in Turkey’s diverse communities, I am committed to advancing speech therapy practices and improving communication outcomes for all individuals. My experience as a Speech Therapist in Istanbul has equipped me with the skills and knowledge to excel in any healthcare setting within Turkey.</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Turkey Istanbul</dc:title>
  <dc:creator/>
  <dc:language>en</dc:language>
  <cp:keywords/>
  <dcterms:created xsi:type="dcterms:W3CDTF">2026-07-23T02:22:33Z</dcterms:created>
  <dcterms:modified xsi:type="dcterms:W3CDTF">2026-07-23T02:22:33Z</dcterms:modified>
</cp:coreProperties>
</file>

<file path=docProps/custom.xml><?xml version="1.0" encoding="utf-8"?>
<Properties xmlns="http://schemas.openxmlformats.org/officeDocument/2006/custom-properties" xmlns:vt="http://schemas.openxmlformats.org/officeDocument/2006/docPropsVTypes"/>
</file>