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59604d385df29498c73c7982c0d6174ebfc07a8"/>
    <w:p>
      <w:pPr>
        <w:pStyle w:val="Heading1"/>
      </w:pPr>
      <w:r>
        <w:t xml:space="preserve">Resume: Speech Therapist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emma.thompson@example.com</w:t>
      </w:r>
      <w:r>
        <w:br/>
      </w:r>
      <w:r>
        <w:rPr>
          <w:bCs/>
          <w:b/>
        </w:rPr>
        <w:t xml:space="preserve">Phone:</w:t>
      </w:r>
      <w:r>
        <w:t xml:space="preserve"> </w:t>
      </w:r>
      <w:r>
        <w:t xml:space="preserve">+44 7900 123456</w:t>
      </w:r>
      <w:r>
        <w:br/>
      </w:r>
      <w:r>
        <w:rPr>
          <w:bCs/>
          <w:b/>
        </w:rPr>
        <w:t xml:space="preserve">Address:</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Speech Therapist with over 8 years of expertise in providing comprehensive speech and language services to individuals across the United Kingdom Manchester. Specializing in pediatric and adult populations, I have a proven track record of developing personalized therapy plans that improve communication skills, cognitive abilities, and overall quality of life. My work in Manchester has focused on collaboration with healthcare professionals, educators, and families to address diverse needs within the community. Committed to excellence in patient care and professional growth, I am passionate about supporting individuals in achieving their fullest potential through effective speech therapy interventions.</w:t>
      </w:r>
    </w:p>
    <w:bookmarkEnd w:id="21"/>
    <w:bookmarkStart w:id="25"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Manchester Community Health NHS Foundation Trust</w:t>
      </w:r>
      <w:r>
        <w:br/>
      </w:r>
      <w:r>
        <w:t xml:space="preserve">Manchester, United Kingdom</w:t>
      </w:r>
      <w:r>
        <w:br/>
      </w:r>
      <w:r>
        <w:t xml:space="preserve">January 2019 – Present</w:t>
      </w:r>
    </w:p>
    <w:p>
      <w:pPr>
        <w:numPr>
          <w:ilvl w:val="0"/>
          <w:numId w:val="1001"/>
        </w:numPr>
        <w:pStyle w:val="Compact"/>
      </w:pPr>
      <w:r>
        <w:t xml:space="preserve">Assess and treat individuals with speech, language, and communication disorders across all age groups, including children with developmental delays and adults recovering from stroke or neurological conditions.</w:t>
      </w:r>
    </w:p>
    <w:p>
      <w:pPr>
        <w:numPr>
          <w:ilvl w:val="0"/>
          <w:numId w:val="1001"/>
        </w:numPr>
        <w:pStyle w:val="Compact"/>
      </w:pPr>
      <w:r>
        <w:t xml:space="preserve">Collaborate with multidisciplinary teams in the United Kingdom Manchester to create individualized care plans that align with patient goals and NHS guidelines.</w:t>
      </w:r>
    </w:p>
    <w:p>
      <w:pPr>
        <w:numPr>
          <w:ilvl w:val="0"/>
          <w:numId w:val="1001"/>
        </w:numPr>
        <w:pStyle w:val="Compact"/>
      </w:pPr>
      <w:r>
        <w:t xml:space="preserve">Conduct regular progress evaluations and adjust therapy strategies to ensure optimal outcomes for patients in both clinical and community settings.</w:t>
      </w:r>
    </w:p>
    <w:p>
      <w:pPr>
        <w:numPr>
          <w:ilvl w:val="0"/>
          <w:numId w:val="1001"/>
        </w:numPr>
        <w:pStyle w:val="Compact"/>
      </w:pPr>
      <w:r>
        <w:t xml:space="preserve">Provide training and guidance to healthcare staff on evidence-based speech therapy techniques, enhancing the quality of care delivered across Manchester.</w:t>
      </w:r>
    </w:p>
    <w:p>
      <w:pPr>
        <w:numPr>
          <w:ilvl w:val="0"/>
          <w:numId w:val="1001"/>
        </w:numPr>
        <w:pStyle w:val="Compact"/>
      </w:pPr>
      <w:r>
        <w:t xml:space="preserve">Engage with local schools and families in the United Kingdom Manchester to support children's communication development through home-based interventions and educational workshops.</w:t>
      </w:r>
    </w:p>
    <w:bookmarkEnd w:id="22"/>
    <w:bookmarkStart w:id="23" w:name="senior-speech-therapist"/>
    <w:p>
      <w:pPr>
        <w:pStyle w:val="Heading3"/>
      </w:pPr>
      <w:r>
        <w:t xml:space="preserve">Senior Speech Therapist</w:t>
      </w:r>
    </w:p>
    <w:p>
      <w:pPr>
        <w:pStyle w:val="FirstParagraph"/>
      </w:pPr>
      <w:r>
        <w:rPr>
          <w:bCs/>
          <w:b/>
        </w:rPr>
        <w:t xml:space="preserve">Private Therapy Clinic, Manchester</w:t>
      </w:r>
      <w:r>
        <w:br/>
      </w:r>
      <w:r>
        <w:t xml:space="preserve">Manchester, United Kingdom</w:t>
      </w:r>
      <w:r>
        <w:br/>
      </w:r>
      <w:r>
        <w:t xml:space="preserve">March 2015 – December 2018</w:t>
      </w:r>
    </w:p>
    <w:p>
      <w:pPr>
        <w:numPr>
          <w:ilvl w:val="0"/>
          <w:numId w:val="1002"/>
        </w:numPr>
        <w:pStyle w:val="Compact"/>
      </w:pPr>
      <w:r>
        <w:t xml:space="preserve">Managed a caseload of over 50 patients, offering one-on-one therapy sessions and group programs tailored to specific needs such as articulation disorders, fluency issues, and cognitive-communication impairments.</w:t>
      </w:r>
    </w:p>
    <w:p>
      <w:pPr>
        <w:numPr>
          <w:ilvl w:val="0"/>
          <w:numId w:val="1002"/>
        </w:numPr>
        <w:pStyle w:val="Compact"/>
      </w:pPr>
      <w:r>
        <w:t xml:space="preserve">Developed and implemented innovative therapy techniques for adults with acquired brain injuries, contributing to improved patient outcomes in the United Kingdom Manchester region.</w:t>
      </w:r>
    </w:p>
    <w:p>
      <w:pPr>
        <w:numPr>
          <w:ilvl w:val="0"/>
          <w:numId w:val="1002"/>
        </w:numPr>
        <w:pStyle w:val="Compact"/>
      </w:pPr>
      <w:r>
        <w:t xml:space="preserve">Presented at local conferences in Manchester on advancements in speech therapy practices and collaborated with university departments to mentor trainees pursuing qualifications as Speech Therapists.</w:t>
      </w:r>
    </w:p>
    <w:p>
      <w:pPr>
        <w:numPr>
          <w:ilvl w:val="0"/>
          <w:numId w:val="1002"/>
        </w:numPr>
        <w:pStyle w:val="Compact"/>
      </w:pPr>
      <w:r>
        <w:t xml:space="preserve">Advocated for early intervention services for children, working closely with parents and educators in the United Kingdom Manchester to create supportive environments for language development.</w:t>
      </w:r>
    </w:p>
    <w:bookmarkEnd w:id="23"/>
    <w:bookmarkStart w:id="24" w:name="speech-therapy-assistant"/>
    <w:p>
      <w:pPr>
        <w:pStyle w:val="Heading3"/>
      </w:pPr>
      <w:r>
        <w:t xml:space="preserve">Speech Therapy Assistant</w:t>
      </w:r>
    </w:p>
    <w:p>
      <w:pPr>
        <w:pStyle w:val="FirstParagraph"/>
      </w:pPr>
      <w:r>
        <w:rPr>
          <w:bCs/>
          <w:b/>
        </w:rPr>
        <w:t xml:space="preserve">NHS Manchester Primary Care Trust</w:t>
      </w:r>
      <w:r>
        <w:br/>
      </w:r>
      <w:r>
        <w:t xml:space="preserve">Manchester, United Kingdom</w:t>
      </w:r>
      <w:r>
        <w:br/>
      </w:r>
      <w:r>
        <w:t xml:space="preserve">September 2012 – February 2015</w:t>
      </w:r>
    </w:p>
    <w:p>
      <w:pPr>
        <w:numPr>
          <w:ilvl w:val="0"/>
          <w:numId w:val="1003"/>
        </w:numPr>
        <w:pStyle w:val="Compact"/>
      </w:pPr>
      <w:r>
        <w:t xml:space="preserve">Supported senior Speech Therapists in delivering therapy sessions, including initial assessments and monitoring patient progress in the United Kingdom Manchester community.</w:t>
      </w:r>
    </w:p>
    <w:p>
      <w:pPr>
        <w:numPr>
          <w:ilvl w:val="0"/>
          <w:numId w:val="1003"/>
        </w:numPr>
        <w:pStyle w:val="Compact"/>
      </w:pPr>
      <w:r>
        <w:t xml:space="preserve">Assisted in organizing outreach programs for underserved populations, focusing on early detection and intervention for speech and language delays.</w:t>
      </w:r>
    </w:p>
    <w:p>
      <w:pPr>
        <w:numPr>
          <w:ilvl w:val="0"/>
          <w:numId w:val="1003"/>
        </w:numPr>
        <w:pStyle w:val="Compact"/>
      </w:pPr>
      <w:r>
        <w:t xml:space="preserve">Collaborated with schools and healthcare providers to ensure seamless communication between professionals and families in Manchester.</w:t>
      </w:r>
    </w:p>
    <w:bookmarkEnd w:id="24"/>
    <w:bookmarkEnd w:id="25"/>
    <w:bookmarkStart w:id="28" w:name="education"/>
    <w:p>
      <w:pPr>
        <w:pStyle w:val="Heading2"/>
      </w:pPr>
      <w:r>
        <w:t xml:space="preserve">Education</w:t>
      </w:r>
    </w:p>
    <w:bookmarkStart w:id="26" w:name="msc-in-speech-and-language-therapy"/>
    <w:p>
      <w:pPr>
        <w:pStyle w:val="Heading3"/>
      </w:pPr>
      <w:r>
        <w:t xml:space="preserve">MSc in Speech and Language Therapy</w:t>
      </w:r>
    </w:p>
    <w:p>
      <w:pPr>
        <w:pStyle w:val="FirstParagraph"/>
      </w:pPr>
      <w:r>
        <w:rPr>
          <w:bCs/>
          <w:b/>
        </w:rPr>
        <w:t xml:space="preserve">University of Salford, Manchester</w:t>
      </w:r>
      <w:r>
        <w:br/>
      </w:r>
      <w:r>
        <w:t xml:space="preserve">Manchester, United Kingdom</w:t>
      </w:r>
      <w:r>
        <w:br/>
      </w:r>
      <w:r>
        <w:t xml:space="preserve">September 2010 – July 2012</w:t>
      </w:r>
    </w:p>
    <w:p>
      <w:pPr>
        <w:numPr>
          <w:ilvl w:val="0"/>
          <w:numId w:val="1004"/>
        </w:numPr>
        <w:pStyle w:val="Compact"/>
      </w:pPr>
      <w:r>
        <w:t xml:space="preserve">Completed specialized coursework in neurogenic communication disorders, pediatric speech therapy, and dysphagia management.</w:t>
      </w:r>
    </w:p>
    <w:p>
      <w:pPr>
        <w:numPr>
          <w:ilvl w:val="0"/>
          <w:numId w:val="1004"/>
        </w:numPr>
        <w:pStyle w:val="Compact"/>
      </w:pPr>
      <w:r>
        <w:t xml:space="preserve">Conducted research on the effectiveness of technology-based interventions for children with autism spectrum disorder, presented at a regional conference in Manchester.</w:t>
      </w:r>
    </w:p>
    <w:bookmarkEnd w:id="26"/>
    <w:bookmarkStart w:id="27" w:name="bsc-hons-in-linguistics"/>
    <w:p>
      <w:pPr>
        <w:pStyle w:val="Heading3"/>
      </w:pPr>
      <w:r>
        <w:t xml:space="preserve">BSc (Hons) in Linguistics</w:t>
      </w:r>
    </w:p>
    <w:p>
      <w:pPr>
        <w:pStyle w:val="FirstParagraph"/>
      </w:pPr>
      <w:r>
        <w:rPr>
          <w:bCs/>
          <w:b/>
        </w:rPr>
        <w:t xml:space="preserve">University of Manchester</w:t>
      </w:r>
      <w:r>
        <w:br/>
      </w:r>
      <w:r>
        <w:t xml:space="preserve">Manchester, United Kingdom</w:t>
      </w:r>
      <w:r>
        <w:br/>
      </w:r>
      <w:r>
        <w:t xml:space="preserve">September 2007 – June 2010</w:t>
      </w:r>
    </w:p>
    <w:bookmarkEnd w:id="27"/>
    <w:bookmarkEnd w:id="28"/>
    <w:bookmarkStart w:id="29" w:name="X64bf34c9cd753177a6b0a1e042939c90e6e1fbf"/>
    <w:p>
      <w:pPr>
        <w:pStyle w:val="Heading2"/>
      </w:pPr>
      <w:r>
        <w:t xml:space="preserve">Certifications and Professional Development</w:t>
      </w:r>
    </w:p>
    <w:p>
      <w:pPr>
        <w:numPr>
          <w:ilvl w:val="0"/>
          <w:numId w:val="1005"/>
        </w:numPr>
        <w:pStyle w:val="Compact"/>
      </w:pPr>
      <w:r>
        <w:t xml:space="preserve">Registered Speech Therapist with the Health and Care Professions Council (HCPC) in the United Kingdom.</w:t>
      </w:r>
    </w:p>
    <w:p>
      <w:pPr>
        <w:numPr>
          <w:ilvl w:val="0"/>
          <w:numId w:val="1005"/>
        </w:numPr>
        <w:pStyle w:val="Compact"/>
      </w:pPr>
      <w:r>
        <w:t xml:space="preserve">Member of the Royal College of Speech and Language Therapists (RCSLT), actively participating in continuing education workshops in Manchester.</w:t>
      </w:r>
    </w:p>
    <w:p>
      <w:pPr>
        <w:numPr>
          <w:ilvl w:val="0"/>
          <w:numId w:val="1005"/>
        </w:numPr>
        <w:pStyle w:val="Compact"/>
      </w:pPr>
      <w:r>
        <w:t xml:space="preserve">Certified in Advanced Swallowing Assessment Techniques, enhancing expertise in managing dysphagia cases across all age groups.</w:t>
      </w:r>
    </w:p>
    <w:p>
      <w:pPr>
        <w:numPr>
          <w:ilvl w:val="0"/>
          <w:numId w:val="1005"/>
        </w:numPr>
        <w:pStyle w:val="Compact"/>
      </w:pPr>
      <w:r>
        <w:t xml:space="preserve">Completed training on the use of assistive communication devices for patients with complex needs, aligned with NHS guidelines in the United Kingdom Manchester region.</w:t>
      </w:r>
    </w:p>
    <w:bookmarkEnd w:id="29"/>
    <w:bookmarkStart w:id="30" w:name="skills"/>
    <w:p>
      <w:pPr>
        <w:pStyle w:val="Heading2"/>
      </w:pPr>
      <w:r>
        <w:t xml:space="preserve">Skills</w:t>
      </w:r>
    </w:p>
    <w:p>
      <w:pPr>
        <w:numPr>
          <w:ilvl w:val="0"/>
          <w:numId w:val="1006"/>
        </w:numPr>
        <w:pStyle w:val="Compact"/>
      </w:pPr>
      <w:r>
        <w:t xml:space="preserve">Expertise in assessing and treating speech, language, and communication disorders.</w:t>
      </w:r>
    </w:p>
    <w:p>
      <w:pPr>
        <w:numPr>
          <w:ilvl w:val="0"/>
          <w:numId w:val="1006"/>
        </w:numPr>
        <w:pStyle w:val="Compact"/>
      </w:pPr>
      <w:r>
        <w:t xml:space="preserve">Proficient in using clinical software for patient record management and progress tracking.</w:t>
      </w:r>
    </w:p>
    <w:p>
      <w:pPr>
        <w:numPr>
          <w:ilvl w:val="0"/>
          <w:numId w:val="1006"/>
        </w:numPr>
        <w:pStyle w:val="Compact"/>
      </w:pPr>
      <w:r>
        <w:t xml:space="preserve">Strong interpersonal skills to build trust with patients, families, and healthcare teams in Manchester.</w:t>
      </w:r>
    </w:p>
    <w:p>
      <w:pPr>
        <w:numPr>
          <w:ilvl w:val="0"/>
          <w:numId w:val="1006"/>
        </w:numPr>
        <w:pStyle w:val="Compact"/>
      </w:pPr>
      <w:r>
        <w:t xml:space="preserve">Cultural competence to work with diverse populations across the United Kingdom Manchester area.</w:t>
      </w:r>
    </w:p>
    <w:p>
      <w:pPr>
        <w:numPr>
          <w:ilvl w:val="0"/>
          <w:numId w:val="1006"/>
        </w:numPr>
        <w:pStyle w:val="Compact"/>
      </w:pPr>
      <w:r>
        <w:t xml:space="preserve">Ability to adapt therapy strategies for individuals with varying levels of cognitive and physical abilities.</w:t>
      </w:r>
    </w:p>
    <w:bookmarkEnd w:id="30"/>
    <w:bookmarkStart w:id="31"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(Basic Proficiency)</w:t>
      </w:r>
    </w:p>
    <w:bookmarkEnd w:id="31"/>
    <w:bookmarkStart w:id="32" w:name="references"/>
    <w:p>
      <w:pPr>
        <w:pStyle w:val="Heading2"/>
      </w:pPr>
      <w:r>
        <w:t xml:space="preserve">References</w:t>
      </w:r>
    </w:p>
    <w:p>
      <w:pPr>
        <w:pStyle w:val="FirstParagraph"/>
      </w:pPr>
      <w:r>
        <w:t xml:space="preserve">Available upon request. References include supervisors from the Manchester Community Health NHS Foundation Trust and collaborative professionals in the United Kingdom Manchester healthcare network.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Speech Therapist in United Kingdom Manchester</dc:title>
  <dc:creator/>
  <dc:language>en</dc:language>
  <cp:keywords/>
  <dcterms:created xsi:type="dcterms:W3CDTF">2026-07-24T07:12:36Z</dcterms:created>
  <dcterms:modified xsi:type="dcterms:W3CDTF">2026-07-24T07:12:36Z</dcterms:modified>
</cp:coreProperties>
</file>

<file path=docProps/custom.xml><?xml version="1.0" encoding="utf-8"?>
<Properties xmlns="http://schemas.openxmlformats.org/officeDocument/2006/custom-properties" xmlns:vt="http://schemas.openxmlformats.org/officeDocument/2006/docPropsVTypes"/>
</file>