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San Francisco, CA,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janedoe.speech@gmail.com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8 years of experience in providing clinical services to diverse populations across the United States, particularly in San Francisco. A strong advocate for early intervention, communication disorders, and patient-centered care. Proficient in assessing, diagnosing, and treating speech, language, swallowing, and cognitive-communication disorders. Committed to delivering high-quality therapy programs tailored to individual needs in the dynamic healthcare environment of San Francisco.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6feed2387128b5457905403c872aab2c96bbb70"/>
    <w:p>
      <w:pPr>
        <w:pStyle w:val="Heading3"/>
      </w:pPr>
      <w:r>
        <w:t xml:space="preserve">Speech Therapist | Golden Gate Rehabilitation Services, San Francisco, CA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sessions to patients with speech and language disorders, including aphasia, stuttering, and articulation delays.</w:t>
      </w:r>
    </w:p>
    <w:p>
      <w:pPr>
        <w:numPr>
          <w:ilvl w:val="0"/>
          <w:numId w:val="1001"/>
        </w:numPr>
        <w:pStyle w:val="Compact"/>
      </w:pPr>
      <w:r>
        <w:t xml:space="preserve">Collaborated with occupational therapists, audiologists, and neurologists to develop interdisciplinary treatment plans for complex cases in the United States San Francisco community.</w:t>
      </w:r>
    </w:p>
    <w:p>
      <w:pPr>
        <w:numPr>
          <w:ilvl w:val="0"/>
          <w:numId w:val="1001"/>
        </w:numPr>
        <w:pStyle w:val="Compact"/>
      </w:pPr>
      <w:r>
        <w:t xml:space="preserve">Conducted comprehensive assessments using standardized tools such as the Peabody Picture Vocabulary Test (PPVT) and the Western Aphasia Battery (WAB).</w:t>
      </w:r>
    </w:p>
    <w:p>
      <w:pPr>
        <w:numPr>
          <w:ilvl w:val="0"/>
          <w:numId w:val="1001"/>
        </w:numPr>
        <w:pStyle w:val="Compact"/>
      </w:pPr>
      <w:r>
        <w:t xml:space="preserve">Trained caregivers and family members on communication strategies to support patients’ progress at home, emphasizing the importance of patient engagement in San Francisco’s multicultural settings.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interventions, including augmentative and alternative communication (AAC) systems, for nonverbal clients in San Francisco clinics.</w:t>
      </w:r>
    </w:p>
    <w:bookmarkEnd w:id="21"/>
    <w:bookmarkStart w:id="22" w:name="X2b14bebc751dc5b731ea10e210989863b13ed7a"/>
    <w:p>
      <w:pPr>
        <w:pStyle w:val="Heading3"/>
      </w:pPr>
      <w:r>
        <w:t xml:space="preserve">Speech Therapist | Bay Area Health Network, San Francisco, CA</w:t>
      </w:r>
    </w:p>
    <w:p>
      <w:pPr>
        <w:pStyle w:val="FirstParagraph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over 40 patients, including children and adults with developmental disabilities, traumatic brain injuries, and autism spectrum disorders.</w:t>
      </w:r>
    </w:p>
    <w:p>
      <w:pPr>
        <w:numPr>
          <w:ilvl w:val="0"/>
          <w:numId w:val="1002"/>
        </w:numPr>
        <w:pStyle w:val="Compact"/>
      </w:pPr>
      <w:r>
        <w:t xml:space="preserve">Designed individualized education programs (IEPs) for students in San Francisco public schools, ensuring alignment with state educational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initiatives to raise awareness about speech therapy services in underserved neighborhoods of San Francisco.</w:t>
      </w:r>
    </w:p>
    <w:p>
      <w:pPr>
        <w:numPr>
          <w:ilvl w:val="0"/>
          <w:numId w:val="1002"/>
        </w:numPr>
        <w:pStyle w:val="Compact"/>
      </w:pPr>
      <w:r>
        <w:t xml:space="preserve">Presented research on the efficacy of teletherapy in rural and urban settings within the United States, including San Francisco’s tech-driven healthcare landscape.</w:t>
      </w:r>
    </w:p>
    <w:bookmarkEnd w:id="22"/>
    <w:bookmarkStart w:id="23" w:name="X4a6ba60b30a1eec7ce7dc8cd2b2c6f136172f3a"/>
    <w:p>
      <w:pPr>
        <w:pStyle w:val="Heading3"/>
      </w:pPr>
      <w:r>
        <w:t xml:space="preserve">Speech Therapist Intern | San Francisco General Hospital</w:t>
      </w:r>
    </w:p>
    <w:p>
      <w:pPr>
        <w:pStyle w:val="FirstParagraph"/>
      </w:pPr>
      <w:r>
        <w:rPr>
          <w:bCs/>
          <w:b/>
        </w:rPr>
        <w:t xml:space="preserve">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clinical setting, working with patients recovering from stroke and head trauma.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swallowing therapy protocols for patients with dysphagia, adhering to Joint Commission standards.</w:t>
      </w:r>
    </w:p>
    <w:p>
      <w:pPr>
        <w:numPr>
          <w:ilvl w:val="0"/>
          <w:numId w:val="1003"/>
        </w:numPr>
        <w:pStyle w:val="Compact"/>
      </w:pPr>
      <w:r>
        <w:t xml:space="preserve">Documented patient progress using electronic health records (EHR) systems common in San Francisco’s healthcare institutions.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3142c7d3fbab82071a8ef7e01632c6bcfcd470"/>
    <w:p>
      <w:pPr>
        <w:pStyle w:val="Heading3"/>
      </w:pPr>
      <w:r>
        <w:t xml:space="preserve">Masters of Speech-Language Pathology | University of California, San Francisco (UCSF)</w:t>
      </w:r>
    </w:p>
    <w:p>
      <w:pPr>
        <w:pStyle w:val="FirstParagraph"/>
      </w:pPr>
      <w:r>
        <w:rPr>
          <w:bCs/>
          <w:b/>
        </w:rPr>
        <w:t xml:space="preserve">Graduated: May 2014</w:t>
      </w:r>
    </w:p>
    <w:p>
      <w:pPr>
        <w:numPr>
          <w:ilvl w:val="0"/>
          <w:numId w:val="1004"/>
        </w:numPr>
        <w:pStyle w:val="Compact"/>
      </w:pPr>
      <w:r>
        <w:t xml:space="preserve">Thesis: “Innovative Approaches to Speech Therapy in Urban Populations: A Case Study in San Francisco.”</w:t>
      </w:r>
    </w:p>
    <w:p>
      <w:pPr>
        <w:numPr>
          <w:ilvl w:val="0"/>
          <w:numId w:val="1004"/>
        </w:numPr>
        <w:pStyle w:val="Compact"/>
      </w:pPr>
      <w:r>
        <w:t xml:space="preserve">Courses: Neurogenic Communication Disorders, Child Language Development, and Cultural Competency in Healthcare.</w:t>
      </w:r>
    </w:p>
    <w:bookmarkEnd w:id="25"/>
    <w:bookmarkStart w:id="26" w:name="X2dc74326800aee75bbd0829dba569926700d783"/>
    <w:p>
      <w:pPr>
        <w:pStyle w:val="Heading3"/>
      </w:pPr>
      <w:r>
        <w:t xml:space="preserve">Bachelor of Science in Communication Disorders | Stanford University</w:t>
      </w:r>
    </w:p>
    <w:p>
      <w:pPr>
        <w:pStyle w:val="FirstParagraph"/>
      </w:pPr>
      <w:r>
        <w:rPr>
          <w:bCs/>
          <w:b/>
        </w:rPr>
        <w:t xml:space="preserve">Graduated: May 2012</w:t>
      </w:r>
    </w:p>
    <w:p>
      <w:pPr>
        <w:numPr>
          <w:ilvl w:val="0"/>
          <w:numId w:val="1005"/>
        </w:numPr>
        <w:pStyle w:val="Compact"/>
      </w:pPr>
      <w:r>
        <w:t xml:space="preserve">Minor in Psychology, with a focus on developmental disorders and behavioral interventions.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on the impact of bilingualism on speech development in San Francisco’s diverse student population.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Speech-Language-Hearing Association (ASHA) Certification:</w:t>
      </w:r>
      <w:r>
        <w:t xml:space="preserve"> </w:t>
      </w:r>
      <w:r>
        <w:t xml:space="preserve">Certificate of Clinical Competence in Speech-Language Pathology (CCC-SLP)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License as a Speech-Language Pathologist:</w:t>
      </w:r>
      <w:r>
        <w:t xml:space="preserve"> </w:t>
      </w:r>
      <w:r>
        <w:t xml:space="preserve">Licensed by the California Board of Speech-Language Pathology and Audiology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(PALS):</w:t>
      </w:r>
      <w:r>
        <w:t xml:space="preserve"> </w:t>
      </w:r>
      <w:r>
        <w:t xml:space="preserve">Certified by the American Heart Association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Augmentative and Alternative Communication (AAC):</w:t>
      </w:r>
      <w:r>
        <w:t xml:space="preserve"> </w:t>
      </w:r>
      <w:r>
        <w:t xml:space="preserve">Completed through the ASHA Continuing Education Program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speech and language assessment, diagnosis, and treatment for patients of all ages in San Francisco.</w:t>
      </w:r>
    </w:p>
    <w:p>
      <w:pPr>
        <w:numPr>
          <w:ilvl w:val="0"/>
          <w:numId w:val="1007"/>
        </w:numPr>
        <w:pStyle w:val="Compact"/>
      </w:pPr>
      <w:r>
        <w:t xml:space="preserve">Proficient in using speech therapy software such as Proloquo2Go, Boardmaker, and Speech Therapy Apps.</w:t>
      </w:r>
    </w:p>
    <w:p>
      <w:pPr>
        <w:numPr>
          <w:ilvl w:val="0"/>
          <w:numId w:val="1007"/>
        </w:numPr>
        <w:pStyle w:val="Compact"/>
      </w:pPr>
      <w:r>
        <w:t xml:space="preserve">Cultural competency to work with the diverse population of San Francisco, including Spanish-, Mandarin-, and Vietnamese-speaking communities.</w:t>
      </w:r>
    </w:p>
    <w:p>
      <w:pPr>
        <w:numPr>
          <w:ilvl w:val="0"/>
          <w:numId w:val="1007"/>
        </w:numPr>
        <w:pStyle w:val="Compact"/>
      </w:pPr>
      <w:r>
        <w:t xml:space="preserve">Strong communication and interpersonal skills to build trust with patients and families in the United States San Francisco healthcare system.</w:t>
      </w:r>
    </w:p>
    <w:p>
      <w:pPr>
        <w:numPr>
          <w:ilvl w:val="0"/>
          <w:numId w:val="1007"/>
        </w:numPr>
        <w:pStyle w:val="Compact"/>
      </w:pPr>
      <w:r>
        <w:t xml:space="preserve">Experience in developing teletherapy programs for remote clients, leveraging technology to expand access to speech therapy services in San Francisco.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Speech-Language-Hearing Association (ASHA)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California Speech-Language Pathology Association (CSLPA)</w:t>
      </w:r>
      <w:r>
        <w:t xml:space="preserve"> </w:t>
      </w:r>
      <w:r>
        <w:t xml:space="preserve">– Active participant in annual conferences and workshops in San Francisco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Multiple Sclerosis Society</w:t>
      </w:r>
      <w:r>
        <w:t xml:space="preserve"> </w:t>
      </w:r>
      <w:r>
        <w:t xml:space="preserve">– Volunteer speech therapy coordinator for support groups in the United States.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as a speech therapy mentor for students at San Francisco State University, guiding future clinicians in evidence-based practices.</w:t>
      </w:r>
    </w:p>
    <w:p>
      <w:pPr>
        <w:numPr>
          <w:ilvl w:val="0"/>
          <w:numId w:val="1009"/>
        </w:numPr>
        <w:pStyle w:val="Compact"/>
      </w:pPr>
      <w:r>
        <w:t xml:space="preserve">Contributed to the “Speak Up! San Francisco” initiative, organizing free workshops on communication disorders for underserved communities.</w:t>
      </w:r>
    </w:p>
    <w:p>
      <w:pPr>
        <w:numPr>
          <w:ilvl w:val="0"/>
          <w:numId w:val="1009"/>
        </w:numPr>
        <w:pStyle w:val="Compact"/>
      </w:pPr>
      <w:r>
        <w:t xml:space="preserve">Participated in the annual “Speech and Hearing Awareness Week” event, hosted by the San Francisco Health Department.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janedoe.speech@gmail.com or (415) 555-0198.</w:t>
      </w:r>
    </w:p>
    <w:p>
      <w:pPr>
        <w:pStyle w:val="BodyText"/>
      </w:pPr>
      <w:r>
        <w:t xml:space="preserve">This resume is tailored for a Speech Therapist in the United States San Francisco area, emphasizing local experience and expertise.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| United States San Francisco</dc:title>
  <dc:creator/>
  <dc:language>en</dc:language>
  <cp:keywords/>
  <dcterms:created xsi:type="dcterms:W3CDTF">2026-07-21T06:08:53Z</dcterms:created>
  <dcterms:modified xsi:type="dcterms:W3CDTF">2026-07-21T06:08:53Z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