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(Australia</w:t>
      </w:r>
      <w:r>
        <w:t xml:space="preserve"> </w:t>
      </w:r>
      <w:r>
        <w:t xml:space="preserve">Brisbane)</w:t>
      </w:r>
    </w:p>
    <w:bookmarkStart w:id="34" w:name="resume"/>
    <w:p>
      <w:pPr>
        <w:pStyle w:val="Heading1"/>
      </w:pPr>
      <w:r>
        <w:t xml:space="preserve">Resume</w:t>
      </w:r>
    </w:p>
    <w:bookmarkStart w:id="20" w:name="statistician-australia-brisbane"/>
    <w:p>
      <w:pPr>
        <w:pStyle w:val="Heading2"/>
      </w:pPr>
      <w:r>
        <w:t xml:space="preserve">Statistician | Australia Brisbane</w:t>
      </w:r>
    </w:p>
    <w:p>
      <w:pPr>
        <w:pStyle w:val="FirstParagraph"/>
      </w:pPr>
      <w:r>
        <w:rPr>
          <w:bCs/>
          <w:b/>
        </w:rPr>
        <w:t xml:space="preserve">John Doe</w:t>
      </w:r>
    </w:p>
    <w:p>
      <w:pPr>
        <w:pStyle w:val="BodyText"/>
      </w:pPr>
      <w:r>
        <w:t xml:space="preserve">Brisbane, Queensland, Australia | +61 400 123 456 | john.doe@email.com | linkedin.com/in/johndoe</w:t>
      </w:r>
    </w:p>
    <w:bookmarkEnd w:id="20"/>
    <w:bookmarkStart w:id="21" w:name="professional-summary"/>
    <w:p>
      <w:pPr>
        <w:pStyle w:val="Heading2"/>
      </w:pPr>
      <w:r>
        <w:t xml:space="preserve">Professional Summary</w:t>
      </w:r>
    </w:p>
    <w:p>
      <w:pPr>
        <w:pStyle w:val="FirstParagraph"/>
      </w:pPr>
      <w:r>
        <w:t xml:space="preserve">A highly motivated Statistician with [X years] of experience in data analysis, statistical modeling, and research methodologies tailored to the dynamic industries of Australia Brisbane. Proven expertise in leveraging data to drive evidence-based decisions across sectors such as healthcare, environmental science, and business analytics. Adept at applying advanced statistical techniques to complex problems while aligning with Australian industry standards and regulatory frameworks. Committed to delivering actionable insights that support strategic goals for organizations in Brisbane’s growing economy.</w:t>
      </w:r>
    </w:p>
    <w:p>
      <w:pPr>
        <w:pStyle w:val="BodyText"/>
      </w:pPr>
      <w:r>
        <w:t xml:space="preserve">Specialized in designing robust data collection strategies, interpreting large datasets, and communicating findings through compelling visualizations. Familiar with local datasets from Queensland’s agricultural, urban planning, and public health initiatives. Passionate about contributing to Brisbane’s innovation ecosystem as a Statistician who bridges technical rigor with practical solutions.</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Queensland Health Research Division</w:t>
      </w:r>
      <w:r>
        <w:t xml:space="preserve"> </w:t>
      </w:r>
      <w:r>
        <w:t xml:space="preserve">| Brisbane, Australia | Jan 2020 – Present</w:t>
      </w:r>
    </w:p>
    <w:p>
      <w:pPr>
        <w:numPr>
          <w:ilvl w:val="0"/>
          <w:numId w:val="1001"/>
        </w:numPr>
        <w:pStyle w:val="Compact"/>
      </w:pPr>
      <w:r>
        <w:t xml:space="preserve">Designed and executed statistical analyses for public health surveillance programs, including disease outbreak modeling and vaccination efficacy studies.</w:t>
      </w:r>
    </w:p>
    <w:p>
      <w:pPr>
        <w:numPr>
          <w:ilvl w:val="0"/>
          <w:numId w:val="1001"/>
        </w:numPr>
        <w:pStyle w:val="Compact"/>
      </w:pPr>
      <w:r>
        <w:t xml:space="preserve">Collaborated with epidemiologists to develop predictive models that improved Queensland’s response to seasonal influenza outbreaks by 25%.</w:t>
      </w:r>
    </w:p>
    <w:p>
      <w:pPr>
        <w:numPr>
          <w:ilvl w:val="0"/>
          <w:numId w:val="1001"/>
        </w:numPr>
        <w:pStyle w:val="Compact"/>
      </w:pPr>
      <w:r>
        <w:t xml:space="preserve">Created interactive dashboards using R Shiny and Python to visualize regional health trends, enhancing decision-making for Brisbane-based healthcare providers.</w:t>
      </w:r>
    </w:p>
    <w:p>
      <w:pPr>
        <w:numPr>
          <w:ilvl w:val="0"/>
          <w:numId w:val="1001"/>
        </w:numPr>
        <w:pStyle w:val="Compact"/>
      </w:pPr>
      <w:r>
        <w:t xml:space="preserve">Published peer-reviewed research on environmental health impacts in Australian journals, contributing to national policy discussions.</w:t>
      </w:r>
    </w:p>
    <w:bookmarkEnd w:id="22"/>
    <w:bookmarkStart w:id="23" w:name="statistical-analyst"/>
    <w:p>
      <w:pPr>
        <w:pStyle w:val="Heading3"/>
      </w:pPr>
      <w:r>
        <w:t xml:space="preserve">Statistical Analyst</w:t>
      </w:r>
    </w:p>
    <w:p>
      <w:pPr>
        <w:pStyle w:val="FirstParagraph"/>
      </w:pPr>
      <w:r>
        <w:rPr>
          <w:bCs/>
          <w:b/>
        </w:rPr>
        <w:t xml:space="preserve">Brisbane City Council</w:t>
      </w:r>
      <w:r>
        <w:t xml:space="preserve"> </w:t>
      </w:r>
      <w:r>
        <w:t xml:space="preserve">| Brisbane, Australia | Jul 2016 – Dec 2019</w:t>
      </w:r>
    </w:p>
    <w:p>
      <w:pPr>
        <w:numPr>
          <w:ilvl w:val="0"/>
          <w:numId w:val="1002"/>
        </w:numPr>
        <w:pStyle w:val="Compact"/>
      </w:pPr>
      <w:r>
        <w:t xml:space="preserve">Conducted demographic and economic analyses to support urban development planning in Brisbane’s growing suburbs.</w:t>
      </w:r>
    </w:p>
    <w:p>
      <w:pPr>
        <w:numPr>
          <w:ilvl w:val="0"/>
          <w:numId w:val="1002"/>
        </w:numPr>
        <w:pStyle w:val="Compact"/>
      </w:pPr>
      <w:r>
        <w:t xml:space="preserve">Developed statistical tools for analyzing traffic patterns and public transport usage, aiding in infrastructure investment decisions.</w:t>
      </w:r>
    </w:p>
    <w:p>
      <w:pPr>
        <w:numPr>
          <w:ilvl w:val="0"/>
          <w:numId w:val="1002"/>
        </w:numPr>
        <w:pStyle w:val="Compact"/>
      </w:pPr>
      <w:r>
        <w:t xml:space="preserve">Collaborated with municipal departments to evaluate the effectiveness of waste management programs, resulting in a 15% reduction in landfill usage.</w:t>
      </w:r>
    </w:p>
    <w:p>
      <w:pPr>
        <w:numPr>
          <w:ilvl w:val="0"/>
          <w:numId w:val="1002"/>
        </w:numPr>
        <w:pStyle w:val="Compact"/>
      </w:pPr>
      <w:r>
        <w:t xml:space="preserve">Presented findings to stakeholders through reports and interactive visualizations tailored for non-technical audiences.</w:t>
      </w:r>
    </w:p>
    <w:bookmarkEnd w:id="23"/>
    <w:bookmarkStart w:id="24" w:name="research-assistant"/>
    <w:p>
      <w:pPr>
        <w:pStyle w:val="Heading3"/>
      </w:pPr>
      <w:r>
        <w:t xml:space="preserve">Research Assistant</w:t>
      </w:r>
    </w:p>
    <w:p>
      <w:pPr>
        <w:pStyle w:val="FirstParagraph"/>
      </w:pPr>
      <w:r>
        <w:rPr>
          <w:bCs/>
          <w:b/>
        </w:rPr>
        <w:t xml:space="preserve">University of Queensland</w:t>
      </w:r>
      <w:r>
        <w:t xml:space="preserve"> </w:t>
      </w:r>
      <w:r>
        <w:t xml:space="preserve">| Brisbane, Australia | Feb 2014 – Jun 2016</w:t>
      </w:r>
    </w:p>
    <w:p>
      <w:pPr>
        <w:numPr>
          <w:ilvl w:val="0"/>
          <w:numId w:val="1003"/>
        </w:numPr>
        <w:pStyle w:val="Compact"/>
      </w:pPr>
      <w:r>
        <w:t xml:space="preserve">Assisted in large-scale agricultural research projects, analyzing crop yield data to optimize farming practices in Queensland.</w:t>
      </w:r>
    </w:p>
    <w:p>
      <w:pPr>
        <w:numPr>
          <w:ilvl w:val="0"/>
          <w:numId w:val="1003"/>
        </w:numPr>
        <w:pStyle w:val="Compact"/>
      </w:pPr>
      <w:r>
        <w:t xml:space="preserve">Applied machine learning algorithms to predict climate change impacts on local ecosystems, contributing to environmental conservation efforts.</w:t>
      </w:r>
    </w:p>
    <w:p>
      <w:pPr>
        <w:numPr>
          <w:ilvl w:val="0"/>
          <w:numId w:val="1003"/>
        </w:numPr>
        <w:pStyle w:val="Compact"/>
      </w:pPr>
      <w:r>
        <w:t xml:space="preserve">Supported the development of open-source statistical tools for academic and industry use, aligned with Australian research priorities.</w:t>
      </w:r>
    </w:p>
    <w:bookmarkEnd w:id="24"/>
    <w:bookmarkEnd w:id="25"/>
    <w:bookmarkStart w:id="26" w:name="education"/>
    <w:p>
      <w:pPr>
        <w:pStyle w:val="Heading2"/>
      </w:pPr>
      <w:r>
        <w:t xml:space="preserve">Education</w:t>
      </w:r>
    </w:p>
    <w:p>
      <w:pPr>
        <w:pStyle w:val="FirstParagraph"/>
      </w:pPr>
      <w:r>
        <w:rPr>
          <w:bCs/>
          <w:b/>
        </w:rPr>
        <w:t xml:space="preserve">Master of Statistics</w:t>
      </w:r>
    </w:p>
    <w:p>
      <w:pPr>
        <w:pStyle w:val="BodyText"/>
      </w:pPr>
      <w:r>
        <w:t xml:space="preserve">University of Queensland, Brisbane, Australia | Graduated: 2014</w:t>
      </w:r>
    </w:p>
    <w:p>
      <w:pPr>
        <w:numPr>
          <w:ilvl w:val="0"/>
          <w:numId w:val="1004"/>
        </w:numPr>
        <w:pStyle w:val="Compact"/>
      </w:pPr>
      <w:r>
        <w:t xml:space="preserve">Courses included advanced statistical theory, biostatistics, and data mining.</w:t>
      </w:r>
    </w:p>
    <w:p>
      <w:pPr>
        <w:numPr>
          <w:ilvl w:val="0"/>
          <w:numId w:val="1004"/>
        </w:numPr>
        <w:pStyle w:val="Compact"/>
      </w:pPr>
      <w:r>
        <w:t xml:space="preserve">Thesis focused on spatial statistics for environmental monitoring in Queensland.</w:t>
      </w:r>
    </w:p>
    <w:p>
      <w:pPr>
        <w:pStyle w:val="FirstParagraph"/>
      </w:pPr>
      <w:r>
        <w:rPr>
          <w:bCs/>
          <w:b/>
        </w:rPr>
        <w:t xml:space="preserve">Bachelor of Science in Mathematics</w:t>
      </w:r>
    </w:p>
    <w:p>
      <w:pPr>
        <w:pStyle w:val="BodyText"/>
      </w:pPr>
      <w:r>
        <w:t xml:space="preserve">Queensland University of Technology, Brisbane, Australia | Graduated: 2011</w:t>
      </w:r>
    </w:p>
    <w:p>
      <w:pPr>
        <w:numPr>
          <w:ilvl w:val="0"/>
          <w:numId w:val="1005"/>
        </w:numPr>
        <w:pStyle w:val="Compact"/>
      </w:pPr>
      <w:r>
        <w:t xml:space="preserve">Specialized in mathematical modeling and probability theory.</w:t>
      </w:r>
    </w:p>
    <w:p>
      <w:pPr>
        <w:numPr>
          <w:ilvl w:val="0"/>
          <w:numId w:val="1005"/>
        </w:numPr>
        <w:pStyle w:val="Compact"/>
      </w:pPr>
      <w:r>
        <w:t xml:space="preserve">Participated in a research project on statistical software development for agricultural applications.</w:t>
      </w:r>
    </w:p>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Data Analysis:</w:t>
      </w:r>
      <w:r>
        <w:t xml:space="preserve"> </w:t>
      </w:r>
      <w:r>
        <w:t xml:space="preserve">Regression analysis, machine learning (scikit-learn), time series forecasting</w:t>
      </w:r>
    </w:p>
    <w:p>
      <w:pPr>
        <w:numPr>
          <w:ilvl w:val="0"/>
          <w:numId w:val="1006"/>
        </w:numPr>
        <w:pStyle w:val="Compact"/>
      </w:pPr>
      <w:r>
        <w:rPr>
          <w:bCs/>
          <w:b/>
        </w:rPr>
        <w:t xml:space="preserve">Programming Languages:</w:t>
      </w:r>
      <w:r>
        <w:t xml:space="preserve"> </w:t>
      </w:r>
      <w:r>
        <w:t xml:space="preserve">SQL, JavaScript (for dashboards)</w:t>
      </w:r>
    </w:p>
    <w:p>
      <w:pPr>
        <w:numPr>
          <w:ilvl w:val="0"/>
          <w:numId w:val="1006"/>
        </w:numPr>
        <w:pStyle w:val="Compact"/>
      </w:pPr>
      <w:r>
        <w:rPr>
          <w:bCs/>
          <w:b/>
        </w:rPr>
        <w:t xml:space="preserve">Other:</w:t>
      </w:r>
      <w:r>
        <w:t xml:space="preserve"> </w:t>
      </w:r>
      <w:r>
        <w:t xml:space="preserve">Data wrangling, experimental design, statistical reporting</w:t>
      </w:r>
    </w:p>
    <w:bookmarkEnd w:id="27"/>
    <w:bookmarkStart w:id="28" w:name="certifications"/>
    <w:p>
      <w:pPr>
        <w:pStyle w:val="Heading2"/>
      </w:pPr>
      <w:r>
        <w:t xml:space="preserve">Certifications</w:t>
      </w:r>
    </w:p>
    <w:p>
      <w:pPr>
        <w:numPr>
          <w:ilvl w:val="0"/>
          <w:numId w:val="1007"/>
        </w:numPr>
        <w:pStyle w:val="Compact"/>
      </w:pPr>
      <w:r>
        <w:rPr>
          <w:bCs/>
          <w:b/>
        </w:rPr>
        <w:t xml:space="preserve">Australian Statistical Society (AStat) Certification</w:t>
      </w:r>
      <w:r>
        <w:t xml:space="preserve"> </w:t>
      </w:r>
      <w:r>
        <w:t xml:space="preserve">| 2021</w:t>
      </w:r>
    </w:p>
    <w:p>
      <w:pPr>
        <w:numPr>
          <w:ilvl w:val="0"/>
          <w:numId w:val="1007"/>
        </w:numPr>
        <w:pStyle w:val="Compact"/>
      </w:pPr>
      <w:r>
        <w:rPr>
          <w:bCs/>
          <w:b/>
        </w:rPr>
        <w:t xml:space="preserve">Google Data Analytics Professional Certificate</w:t>
      </w:r>
      <w:r>
        <w:t xml:space="preserve"> </w:t>
      </w:r>
      <w:r>
        <w:t xml:space="preserve">| 2020</w:t>
      </w:r>
    </w:p>
    <w:p>
      <w:pPr>
        <w:numPr>
          <w:ilvl w:val="0"/>
          <w:numId w:val="1007"/>
        </w:numPr>
        <w:pStyle w:val="Compact"/>
      </w:pPr>
      <w:r>
        <w:rPr>
          <w:bCs/>
          <w:b/>
        </w:rPr>
        <w:t xml:space="preserve">Certified SAS Programmer</w:t>
      </w:r>
      <w:r>
        <w:t xml:space="preserve"> </w:t>
      </w:r>
      <w:r>
        <w:t xml:space="preserve">| 2018</w:t>
      </w:r>
    </w:p>
    <w:bookmarkEnd w:id="28"/>
    <w:bookmarkStart w:id="32" w:name="projects-contributions"/>
    <w:p>
      <w:pPr>
        <w:pStyle w:val="Heading2"/>
      </w:pPr>
      <w:r>
        <w:t xml:space="preserve">Projects &amp; Contributions</w:t>
      </w:r>
    </w:p>
    <w:bookmarkStart w:id="29" w:name="X48728886a10abee1f41b7d0f68a7882b6714bdf"/>
    <w:p>
      <w:pPr>
        <w:pStyle w:val="Heading3"/>
      </w:pPr>
      <w:r>
        <w:t xml:space="preserve">Climate Change Impact Analysis for Brisbane</w:t>
      </w:r>
    </w:p>
    <w:p>
      <w:pPr>
        <w:pStyle w:val="FirstParagraph"/>
      </w:pPr>
      <w:r>
        <w:rPr>
          <w:bCs/>
          <w:b/>
        </w:rPr>
        <w:t xml:space="preserve">Role:</w:t>
      </w:r>
      <w:r>
        <w:t xml:space="preserve"> </w:t>
      </w:r>
      <w:r>
        <w:t xml:space="preserve">Lead Statistician |</w:t>
      </w:r>
      <w:r>
        <w:t xml:space="preserve"> </w:t>
      </w:r>
      <w:r>
        <w:rPr>
          <w:bCs/>
          <w:b/>
        </w:rPr>
        <w:t xml:space="preserve">Outcome:</w:t>
      </w:r>
      <w:r>
        <w:t xml:space="preserve"> </w:t>
      </w:r>
      <w:r>
        <w:t xml:space="preserve">Published findings in the Australian Journal of Environmental Studies, influencing local climate adaptation policies.</w:t>
      </w:r>
    </w:p>
    <w:bookmarkEnd w:id="29"/>
    <w:bookmarkStart w:id="30" w:name="brisbane-urban-mobility-dashboard"/>
    <w:p>
      <w:pPr>
        <w:pStyle w:val="Heading3"/>
      </w:pPr>
      <w:r>
        <w:t xml:space="preserve">Brisbane Urban Mobility Dashboard</w:t>
      </w:r>
    </w:p>
    <w:p>
      <w:pPr>
        <w:pStyle w:val="FirstParagraph"/>
      </w:pPr>
      <w:r>
        <w:rPr>
          <w:bCs/>
          <w:b/>
        </w:rPr>
        <w:t xml:space="preserve">Description:</w:t>
      </w:r>
      <w:r>
        <w:t xml:space="preserve"> </w:t>
      </w:r>
      <w:r>
        <w:t xml:space="preserve">Developed an interactive dashboard to track public transport usage and traffic patterns, used by Brisbane City Council for infrastructure planning.</w:t>
      </w:r>
    </w:p>
    <w:bookmarkEnd w:id="30"/>
    <w:bookmarkStart w:id="31" w:name="healthcare-data-analytics-initiative"/>
    <w:p>
      <w:pPr>
        <w:pStyle w:val="Heading3"/>
      </w:pPr>
      <w:r>
        <w:t xml:space="preserve">Healthcare Data Analytics Initiative</w:t>
      </w:r>
    </w:p>
    <w:p>
      <w:pPr>
        <w:pStyle w:val="FirstParagraph"/>
      </w:pPr>
      <w:r>
        <w:rPr>
          <w:bCs/>
          <w:b/>
        </w:rPr>
        <w:t xml:space="preserve">Role:</w:t>
      </w:r>
      <w:r>
        <w:t xml:space="preserve"> </w:t>
      </w:r>
      <w:r>
        <w:t xml:space="preserve">Statistical Consultant |</w:t>
      </w:r>
      <w:r>
        <w:t xml:space="preserve"> </w:t>
      </w:r>
      <w:r>
        <w:rPr>
          <w:bCs/>
          <w:b/>
        </w:rPr>
        <w:t xml:space="preserve">Description:</w:t>
      </w:r>
      <w:r>
        <w:t xml:space="preserve"> </w:t>
      </w:r>
      <w:r>
        <w:t xml:space="preserve">Collaborated with Queensland Health to analyze patient data and reduce hospital readmission rates by 18%.</w:t>
      </w:r>
    </w:p>
    <w:bookmarkEnd w:id="31"/>
    <w:bookmarkEnd w:id="32"/>
    <w:bookmarkStart w:id="33"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Australian Statistical Society, Queensland Data Science Association</w:t>
      </w:r>
    </w:p>
    <w:p>
      <w:pPr>
        <w:numPr>
          <w:ilvl w:val="0"/>
          <w:numId w:val="1008"/>
        </w:numPr>
        <w:pStyle w:val="Compact"/>
      </w:pPr>
      <w:r>
        <w:rPr>
          <w:bCs/>
          <w:b/>
        </w:rPr>
        <w:t xml:space="preserve">Languages:</w:t>
      </w:r>
      <w:r>
        <w:t xml:space="preserve"> </w:t>
      </w:r>
      <w:r>
        <w:t xml:space="preserve">English (native), Spanish (intermediate)</w:t>
      </w:r>
    </w:p>
    <w:p>
      <w:pPr>
        <w:numPr>
          <w:ilvl w:val="0"/>
          <w:numId w:val="1008"/>
        </w:numPr>
        <w:pStyle w:val="Compact"/>
      </w:pPr>
      <w:r>
        <w:rPr>
          <w:bCs/>
          <w:b/>
        </w:rPr>
        <w:t xml:space="preserve">Volunteer Work:</w:t>
      </w:r>
      <w:r>
        <w:t xml:space="preserve"> </w:t>
      </w:r>
      <w:r>
        <w:t xml:space="preserve">Mentored high school students in Brisbane on statistical literacy and data science careers.</w:t>
      </w:r>
    </w:p>
    <w:bookmarkEnd w:id="33"/>
    <w:p>
      <w:pPr>
        <w:pStyle w:val="FirstParagraph"/>
      </w:pPr>
      <w:r>
        <w:t xml:space="preserve">This resume is tailored for the Statistician role in Australia Brisbane, emphasizing local industry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(Australia Brisbane)</dc:title>
  <dc:creator/>
  <dc:language>en</dc:language>
  <cp:keywords/>
  <dcterms:created xsi:type="dcterms:W3CDTF">2026-07-21T16:17:09Z</dcterms:created>
  <dcterms:modified xsi:type="dcterms:W3CDTF">2026-07-21T16:17:09Z</dcterms:modified>
</cp:coreProperties>
</file>

<file path=docProps/custom.xml><?xml version="1.0" encoding="utf-8"?>
<Properties xmlns="http://schemas.openxmlformats.org/officeDocument/2006/custom-properties" xmlns:vt="http://schemas.openxmlformats.org/officeDocument/2006/docPropsVTypes"/>
</file>