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Statistician</w:t>
      </w:r>
      <w:r>
        <w:t xml:space="preserve"> </w:t>
      </w:r>
      <w:r>
        <w:t xml:space="preserve">in</w:t>
      </w:r>
      <w:r>
        <w:t xml:space="preserve"> </w:t>
      </w:r>
      <w:r>
        <w:t xml:space="preserve">Bangladesh</w:t>
      </w:r>
      <w:r>
        <w:t xml:space="preserve"> </w:t>
      </w:r>
      <w:r>
        <w:t xml:space="preserve">Dhaka</w:t>
      </w:r>
    </w:p>
    <w:bookmarkStart w:id="35" w:name="Xc8ff77f633ad08913c21d0b1459354d46687186"/>
    <w:p>
      <w:pPr>
        <w:pStyle w:val="Heading1"/>
      </w:pPr>
      <w:r>
        <w:t xml:space="preserve">Resume for a Statistician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Khan</w:t>
      </w:r>
    </w:p>
    <w:p>
      <w:pPr>
        <w:pStyle w:val="BodyText"/>
      </w:pPr>
      <w:r>
        <w:rPr>
          <w:bCs/>
          <w:b/>
        </w:rPr>
        <w:t xml:space="preserve">Email:</w:t>
      </w:r>
      <w:r>
        <w:t xml:space="preserve"> </w:t>
      </w:r>
      <w:r>
        <w:t xml:space="preserve">ahmed.khan.statistician@gmail.com</w:t>
      </w:r>
    </w:p>
    <w:p>
      <w:pPr>
        <w:pStyle w:val="BodyText"/>
      </w:pPr>
      <w:r>
        <w:rPr>
          <w:bCs/>
          <w:b/>
        </w:rPr>
        <w:t xml:space="preserve">Phone:</w:t>
      </w:r>
      <w:r>
        <w:t xml:space="preserve"> </w:t>
      </w:r>
      <w:r>
        <w:t xml:space="preserve">+880-1712-345678</w:t>
      </w:r>
    </w:p>
    <w:p>
      <w:pPr>
        <w:pStyle w:val="BodyText"/>
      </w:pPr>
      <w:r>
        <w:rPr>
          <w:bCs/>
          <w:b/>
        </w:rPr>
        <w:t xml:space="preserve">Address:</w:t>
      </w:r>
      <w:r>
        <w:t xml:space="preserve"> </w:t>
      </w:r>
      <w:r>
        <w:t xml:space="preserve">Dhaka, Bangladesh</w:t>
      </w:r>
    </w:p>
    <w:p>
      <w:pPr>
        <w:pStyle w:val="BodyText"/>
      </w:pPr>
      <w:r>
        <w:rPr>
          <w:bCs/>
          <w:b/>
        </w:rPr>
        <w:t xml:space="preserve">LinkedIn:</w:t>
      </w:r>
      <w:r>
        <w:t xml:space="preserve"> </w:t>
      </w:r>
      <w:r>
        <w:t xml:space="preserve">linkedin.com/in/ahmed-khan-statistician-bd</w:t>
      </w:r>
    </w:p>
    <w:bookmarkEnd w:id="20"/>
    <w:bookmarkStart w:id="21" w:name="professional-summary"/>
    <w:p>
      <w:pPr>
        <w:pStyle w:val="Heading2"/>
      </w:pPr>
      <w:r>
        <w:t xml:space="preserve">Professional Summary</w:t>
      </w:r>
    </w:p>
    <w:p>
      <w:pPr>
        <w:pStyle w:val="FirstParagraph"/>
      </w:pPr>
      <w:r>
        <w:t xml:space="preserve">A dedicated and results-driven Statistician with over five years of experience in data analysis, research design, and statistical modeling. Proficient in leveraging advanced analytical tools to solve complex problems across diverse sectors such as healthcare, agriculture, and education in Bangladesh Dhaka. Committed to delivering actionable insights that align with local economic development goals. Strong background in survey methodology, data visualization, and collaboration with governmental and non-governmental organizations to drive evidence-based decision-making. A passionate advocate for using statistical expertise to address challenges faced by communities in Bangladesh Dhaka.</w:t>
      </w:r>
    </w:p>
    <w:bookmarkEnd w:id="21"/>
    <w:bookmarkStart w:id="22" w:name="education"/>
    <w:p>
      <w:pPr>
        <w:pStyle w:val="Heading2"/>
      </w:pPr>
      <w:r>
        <w:t xml:space="preserve">Education</w:t>
      </w:r>
    </w:p>
    <w:p>
      <w:pPr>
        <w:numPr>
          <w:ilvl w:val="0"/>
          <w:numId w:val="1001"/>
        </w:numPr>
        <w:pStyle w:val="Compact"/>
      </w:pPr>
      <w:r>
        <w:rPr>
          <w:bCs/>
          <w:b/>
        </w:rPr>
        <w:t xml:space="preserve">M.Sc. in Statistics</w:t>
      </w:r>
      <w:r>
        <w:t xml:space="preserve">, University of Dhaka, Bangladesh (2018–2020)</w:t>
      </w:r>
    </w:p>
    <w:p>
      <w:pPr>
        <w:numPr>
          <w:ilvl w:val="0"/>
          <w:numId w:val="1001"/>
        </w:numPr>
        <w:pStyle w:val="Compact"/>
      </w:pPr>
      <w:r>
        <w:rPr>
          <w:bCs/>
          <w:b/>
        </w:rPr>
        <w:t xml:space="preserve">B.Sc. in Mathematics</w:t>
      </w:r>
      <w:r>
        <w:t xml:space="preserve">, Shahjalal University of Science and Technology, Sylhet, Bangladesh (2014–2018)</w:t>
      </w:r>
    </w:p>
    <w:bookmarkEnd w:id="22"/>
    <w:bookmarkStart w:id="26" w:name="work-experience"/>
    <w:p>
      <w:pPr>
        <w:pStyle w:val="Heading2"/>
      </w:pPr>
      <w:r>
        <w:t xml:space="preserve">Work Experience</w:t>
      </w:r>
    </w:p>
    <w:bookmarkStart w:id="23" w:name="Xdaf1aa8d0c48084f502120bbd98cf754a948138"/>
    <w:p>
      <w:pPr>
        <w:pStyle w:val="Heading3"/>
      </w:pPr>
      <w:r>
        <w:rPr>
          <w:bCs/>
          <w:b/>
        </w:rPr>
        <w:t xml:space="preserve">Senior Statistician</w:t>
      </w:r>
      <w:r>
        <w:t xml:space="preserve">, Bangladesh Institute of Development Studies (BIDS), Dhaka (2021–Present)</w:t>
      </w:r>
    </w:p>
    <w:p>
      <w:pPr>
        <w:numPr>
          <w:ilvl w:val="0"/>
          <w:numId w:val="1002"/>
        </w:numPr>
        <w:pStyle w:val="Compact"/>
      </w:pPr>
      <w:r>
        <w:t xml:space="preserve">Lead data analysis for national-level surveys on poverty, health, and education in Bangladesh Dhaka, ensuring accuracy and compliance with international standards.</w:t>
      </w:r>
    </w:p>
    <w:p>
      <w:pPr>
        <w:numPr>
          <w:ilvl w:val="0"/>
          <w:numId w:val="1002"/>
        </w:numPr>
        <w:pStyle w:val="Compact"/>
      </w:pPr>
      <w:r>
        <w:t xml:space="preserve">Developed statistical models to predict agricultural yield trends, providing critical insights for policymakers in the Ministry of Agriculture.</w:t>
      </w:r>
    </w:p>
    <w:p>
      <w:pPr>
        <w:numPr>
          <w:ilvl w:val="0"/>
          <w:numId w:val="1002"/>
        </w:numPr>
        <w:pStyle w:val="Compact"/>
      </w:pPr>
      <w:r>
        <w:t xml:space="preserve">Collaborated with NGOs to evaluate the impact of microfinance programs on rural livelihoods in Dhaka, using regression analysis and ANOVA techniques.</w:t>
      </w:r>
    </w:p>
    <w:p>
      <w:pPr>
        <w:numPr>
          <w:ilvl w:val="0"/>
          <w:numId w:val="1002"/>
        </w:numPr>
        <w:pStyle w:val="Compact"/>
      </w:pPr>
      <w:r>
        <w:t xml:space="preserve">Presented findings through interactive dashboards using Tableau, enhancing decision-making processes for stakeholders in Bangladesh Dhaka.</w:t>
      </w:r>
    </w:p>
    <w:bookmarkEnd w:id="23"/>
    <w:bookmarkStart w:id="24" w:name="statistical-analyst-brac-dhaka-20192021"/>
    <w:p>
      <w:pPr>
        <w:pStyle w:val="Heading3"/>
      </w:pPr>
      <w:r>
        <w:rPr>
          <w:bCs/>
          <w:b/>
        </w:rPr>
        <w:t xml:space="preserve">Statistical Analyst</w:t>
      </w:r>
      <w:r>
        <w:t xml:space="preserve">, BRAC, Dhaka (2019–2021)</w:t>
      </w:r>
    </w:p>
    <w:p>
      <w:pPr>
        <w:numPr>
          <w:ilvl w:val="0"/>
          <w:numId w:val="1003"/>
        </w:numPr>
        <w:pStyle w:val="Compact"/>
      </w:pPr>
      <w:r>
        <w:t xml:space="preserve">Designed and implemented surveys to assess the effectiveness of BRAC’s community health initiatives in urban areas of Bangladesh Dhaka.</w:t>
      </w:r>
    </w:p>
    <w:p>
      <w:pPr>
        <w:numPr>
          <w:ilvl w:val="0"/>
          <w:numId w:val="1003"/>
        </w:numPr>
        <w:pStyle w:val="Compact"/>
      </w:pPr>
      <w:r>
        <w:t xml:space="preserve">Applied machine learning algorithms in Python to identify patterns in healthcare data, contributing to improved service delivery.</w:t>
      </w:r>
    </w:p>
    <w:p>
      <w:pPr>
        <w:numPr>
          <w:ilvl w:val="0"/>
          <w:numId w:val="1003"/>
        </w:numPr>
        <w:pStyle w:val="Compact"/>
      </w:pPr>
      <w:r>
        <w:t xml:space="preserve">Trained 20+ field staff on data collection protocols, reducing errors by 30% in subsequent projects.</w:t>
      </w:r>
    </w:p>
    <w:bookmarkEnd w:id="24"/>
    <w:bookmarkStart w:id="25" w:name="Xa040b08bd81423d9f0096bc3419de3e8d16589b"/>
    <w:p>
      <w:pPr>
        <w:pStyle w:val="Heading3"/>
      </w:pPr>
      <w:r>
        <w:rPr>
          <w:bCs/>
          <w:b/>
        </w:rPr>
        <w:t xml:space="preserve">Data Analyst Intern</w:t>
      </w:r>
      <w:r>
        <w:t xml:space="preserve">, Bangladesh Bureau of Statistics (BBS), Dhaka (2018–2019)</w:t>
      </w:r>
    </w:p>
    <w:p>
      <w:pPr>
        <w:numPr>
          <w:ilvl w:val="0"/>
          <w:numId w:val="1004"/>
        </w:numPr>
        <w:pStyle w:val="Compact"/>
      </w:pPr>
      <w:r>
        <w:t xml:space="preserve">Assisted in compiling and analyzing census data for the 2019 population survey, focusing on urban demographics in Dhaka.</w:t>
      </w:r>
    </w:p>
    <w:p>
      <w:pPr>
        <w:numPr>
          <w:ilvl w:val="0"/>
          <w:numId w:val="1004"/>
        </w:numPr>
        <w:pStyle w:val="Compact"/>
      </w:pPr>
      <w:r>
        <w:t xml:space="preserve">Created visualizations using R to highlight disparities in access to education across districts of Bangladesh Dhaka.</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SPSS, R, Python (Pandas, NumPy), Stata, SAS</w:t>
      </w:r>
    </w:p>
    <w:p>
      <w:pPr>
        <w:numPr>
          <w:ilvl w:val="0"/>
          <w:numId w:val="1005"/>
        </w:numPr>
        <w:pStyle w:val="Compact"/>
      </w:pPr>
      <w:r>
        <w:rPr>
          <w:bCs/>
          <w:b/>
        </w:rPr>
        <w:t xml:space="preserve">Data Visualization:</w:t>
      </w:r>
      <w:r>
        <w:t xml:space="preserve"> </w:t>
      </w:r>
      <w:r>
        <w:t xml:space="preserve">Tableau, Excel (Power BI), Matplotlib</w:t>
      </w:r>
    </w:p>
    <w:p>
      <w:pPr>
        <w:numPr>
          <w:ilvl w:val="0"/>
          <w:numId w:val="1005"/>
        </w:numPr>
        <w:pStyle w:val="Compact"/>
      </w:pPr>
      <w:r>
        <w:rPr>
          <w:bCs/>
          <w:b/>
        </w:rPr>
        <w:t xml:space="preserve">Analytical Methods:</w:t>
      </w:r>
      <w:r>
        <w:t xml:space="preserve"> </w:t>
      </w:r>
      <w:r>
        <w:t xml:space="preserve">Regression Analysis, Time Series Forecasting, Hypothesis Testing</w:t>
      </w:r>
    </w:p>
    <w:p>
      <w:pPr>
        <w:numPr>
          <w:ilvl w:val="0"/>
          <w:numId w:val="1005"/>
        </w:numPr>
        <w:pStyle w:val="Compact"/>
      </w:pPr>
      <w:r>
        <w:rPr>
          <w:bCs/>
          <w:b/>
        </w:rPr>
        <w:t xml:space="preserve">Programming:</w:t>
      </w:r>
      <w:r>
        <w:t xml:space="preserve"> </w:t>
      </w:r>
      <w:r>
        <w:t xml:space="preserve">SQL, HTML/CSS (for data reporting)</w:t>
      </w:r>
    </w:p>
    <w:p>
      <w:pPr>
        <w:numPr>
          <w:ilvl w:val="0"/>
          <w:numId w:val="1005"/>
        </w:numPr>
        <w:pStyle w:val="Compact"/>
      </w:pPr>
      <w:r>
        <w:rPr>
          <w:bCs/>
          <w:b/>
        </w:rPr>
        <w:t xml:space="preserve">Languages:</w:t>
      </w:r>
      <w:r>
        <w:t xml:space="preserve"> </w:t>
      </w:r>
      <w:r>
        <w:t xml:space="preserve">English (Fluent), Bangla (Native)</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Google Data Analytics Certificate</w:t>
      </w:r>
      <w:r>
        <w:t xml:space="preserve">, Google (2021)</w:t>
      </w:r>
    </w:p>
    <w:p>
      <w:pPr>
        <w:numPr>
          <w:ilvl w:val="0"/>
          <w:numId w:val="1006"/>
        </w:numPr>
        <w:pStyle w:val="Compact"/>
      </w:pPr>
      <w:r>
        <w:rPr>
          <w:bCs/>
          <w:b/>
        </w:rPr>
        <w:t xml:space="preserve">Certified Statistical Analyst (CSA)</w:t>
      </w:r>
      <w:r>
        <w:t xml:space="preserve">, American Statistical Association (ASA) (2019)</w:t>
      </w:r>
    </w:p>
    <w:p>
      <w:pPr>
        <w:numPr>
          <w:ilvl w:val="0"/>
          <w:numId w:val="1006"/>
        </w:numPr>
        <w:pStyle w:val="Compact"/>
      </w:pPr>
      <w:r>
        <w:rPr>
          <w:bCs/>
          <w:b/>
        </w:rPr>
        <w:t xml:space="preserve">Advanced Training in Survey Methodology</w:t>
      </w:r>
      <w:r>
        <w:t xml:space="preserve">, World Bank, Dhaka (2020)</w:t>
      </w:r>
    </w:p>
    <w:bookmarkEnd w:id="28"/>
    <w:bookmarkStart w:id="32" w:name="projects-research"/>
    <w:p>
      <w:pPr>
        <w:pStyle w:val="Heading2"/>
      </w:pPr>
      <w:r>
        <w:t xml:space="preserve">Projects &amp; Research</w:t>
      </w:r>
    </w:p>
    <w:bookmarkStart w:id="29" w:name="X91d9cece94814a5daa49b648336459d24812745"/>
    <w:p>
      <w:pPr>
        <w:pStyle w:val="Heading3"/>
      </w:pPr>
      <w:r>
        <w:rPr>
          <w:bCs/>
          <w:b/>
        </w:rPr>
        <w:t xml:space="preserve">Agricultural Yield Prediction Model for Dhaka District</w:t>
      </w:r>
    </w:p>
    <w:p>
      <w:pPr>
        <w:pStyle w:val="FirstParagraph"/>
      </w:pPr>
      <w:r>
        <w:t xml:space="preserve">Developed a machine learning model using historical climate and soil data to predict rice yield in Bangladesh Dhaka. The model achieved 92% accuracy, aiding farmers in optimizing crop planning.</w:t>
      </w:r>
    </w:p>
    <w:bookmarkEnd w:id="29"/>
    <w:bookmarkStart w:id="30" w:name="Xe46fe21c1b3a56d98e2280e28176757402441f6"/>
    <w:p>
      <w:pPr>
        <w:pStyle w:val="Heading3"/>
      </w:pPr>
      <w:r>
        <w:rPr>
          <w:bCs/>
          <w:b/>
        </w:rPr>
        <w:t xml:space="preserve">Healthcare Access Analysis in Urban Slums of Dhaka</w:t>
      </w:r>
    </w:p>
    <w:p>
      <w:pPr>
        <w:pStyle w:val="FirstParagraph"/>
      </w:pPr>
      <w:r>
        <w:t xml:space="preserve">Conducted a mixed-methods study analyzing healthcare access gaps for low-income populations in Bangladesh Dhaka. Published findings in the *Journal of Public Health in Bangladesh* (2022).</w:t>
      </w:r>
    </w:p>
    <w:bookmarkEnd w:id="30"/>
    <w:bookmarkStart w:id="31" w:name="education-sector-data-dashboard"/>
    <w:p>
      <w:pPr>
        <w:pStyle w:val="Heading3"/>
      </w:pPr>
      <w:r>
        <w:rPr>
          <w:bCs/>
          <w:b/>
        </w:rPr>
        <w:t xml:space="preserve">Education Sector Data Dashboard</w:t>
      </w:r>
    </w:p>
    <w:p>
      <w:pPr>
        <w:pStyle w:val="FirstParagraph"/>
      </w:pPr>
      <w:r>
        <w:t xml:space="preserve">Created an interactive dashboard for the Ministry of Education, Dhaka, to monitor school enrollment and dropout rates across 10 districts. Enhanced transparency in resource allocation.</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Bangladesh Statistical Association (BSA)</w:t>
      </w:r>
    </w:p>
    <w:p>
      <w:pPr>
        <w:numPr>
          <w:ilvl w:val="0"/>
          <w:numId w:val="1007"/>
        </w:numPr>
        <w:pStyle w:val="Compact"/>
      </w:pPr>
      <w:r>
        <w:t xml:space="preserve">International Association for Statistical Education (IASE)</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 2023 Ahmed Khan. All rights reserved.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Statistician in Bangladesh Dhaka</dc:title>
  <dc:creator/>
  <dc:language>en</dc:language>
  <cp:keywords/>
  <dcterms:created xsi:type="dcterms:W3CDTF">2026-07-23T05:38:14Z</dcterms:created>
  <dcterms:modified xsi:type="dcterms:W3CDTF">2026-07-23T05:38:14Z</dcterms:modified>
</cp:coreProperties>
</file>

<file path=docProps/custom.xml><?xml version="1.0" encoding="utf-8"?>
<Properties xmlns="http://schemas.openxmlformats.org/officeDocument/2006/custom-properties" xmlns:vt="http://schemas.openxmlformats.org/officeDocument/2006/docPropsVTypes"/>
</file>