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2" w:name="X031da27da5c12e16454dbbd58e844bf11293645"/>
    <w:p>
      <w:pPr>
        <w:pStyle w:val="Heading1"/>
      </w:pPr>
      <w:r>
        <w:t xml:space="preserve">Resume of a Statistician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liwei.statistician@shanghai.com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 (Pudong District)</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7 years of experience in data analysis, research design, and statistical modeling. Specialized in leveraging quantitative methods to solve complex business problems, particularly within the dynamic economic landscape of China Shanghai. Proficient in interpreting large datasets to support decision-making processes for multinational corporations, government agencies, and local enterprises. Committed to delivering actionable insights that align with the strategic goals of organizations operating in one of the world's most vibrant financial hubs.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Shanghai Jiao Tong University, China (2015–2017)</w:t>
      </w:r>
    </w:p>
    <w:p>
      <w:pPr>
        <w:numPr>
          <w:ilvl w:val="0"/>
          <w:numId w:val="1001"/>
        </w:numPr>
        <w:pStyle w:val="Compact"/>
      </w:pPr>
      <w:r>
        <w:rPr>
          <w:bCs/>
          <w:b/>
        </w:rPr>
        <w:t xml:space="preserve">Bachelor of Science in Mathematics</w:t>
      </w:r>
      <w:r>
        <w:t xml:space="preserve">, Fudan University, China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Institute of Economic Research (SIER), China</w:t>
      </w:r>
    </w:p>
    <w:p>
      <w:pPr>
        <w:pStyle w:val="BodyText"/>
      </w:pPr>
      <w:r>
        <w:rPr>
          <w:bCs/>
          <w:b/>
        </w:rPr>
        <w:t xml:space="preserve">August 2019 – Present</w:t>
      </w:r>
    </w:p>
    <w:p>
      <w:pPr>
        <w:numPr>
          <w:ilvl w:val="0"/>
          <w:numId w:val="1002"/>
        </w:numPr>
        <w:pStyle w:val="Compact"/>
      </w:pPr>
      <w:r>
        <w:t xml:space="preserve">Conducted advanced statistical analysis for macroeconomic trends in China Shanghai, providing critical insights to policymakers and business leaders.</w:t>
      </w:r>
    </w:p>
    <w:p>
      <w:pPr>
        <w:numPr>
          <w:ilvl w:val="0"/>
          <w:numId w:val="1002"/>
        </w:numPr>
        <w:pStyle w:val="Compact"/>
      </w:pPr>
      <w:r>
        <w:t xml:space="preserve">Developed predictive models to forecast market behavior, enhancing the accuracy of financial planning for key industries such as technology and real estate.</w:t>
      </w:r>
    </w:p>
    <w:p>
      <w:pPr>
        <w:numPr>
          <w:ilvl w:val="0"/>
          <w:numId w:val="1002"/>
        </w:numPr>
        <w:pStyle w:val="Compact"/>
      </w:pPr>
      <w:r>
        <w:t xml:space="preserve">Collaborated with cross-functional teams to design surveys and experiments, ensuring data integrity and relevance in a rapidly evolving market.</w:t>
      </w:r>
    </w:p>
    <w:p>
      <w:pPr>
        <w:numPr>
          <w:ilvl w:val="0"/>
          <w:numId w:val="1002"/>
        </w:numPr>
        <w:pStyle w:val="Compact"/>
      </w:pPr>
      <w:r>
        <w:t xml:space="preserve">Presented findings at international conferences, highlighting the unique challenges and opportunities of statistical analysis in China's economic context.</w:t>
      </w:r>
    </w:p>
    <w:bookmarkEnd w:id="23"/>
    <w:bookmarkStart w:id="24" w:name="statistical-analyst"/>
    <w:p>
      <w:pPr>
        <w:pStyle w:val="Heading3"/>
      </w:pPr>
      <w:r>
        <w:t xml:space="preserve">Statistical Analyst</w:t>
      </w:r>
    </w:p>
    <w:p>
      <w:pPr>
        <w:pStyle w:val="FirstParagraph"/>
      </w:pPr>
      <w:r>
        <w:rPr>
          <w:iCs/>
          <w:i/>
        </w:rPr>
        <w:t xml:space="preserve">SinoTech Solutions, Shanghai</w:t>
      </w:r>
    </w:p>
    <w:p>
      <w:pPr>
        <w:pStyle w:val="BodyText"/>
      </w:pPr>
      <w:r>
        <w:rPr>
          <w:bCs/>
          <w:b/>
        </w:rPr>
        <w:t xml:space="preserve">June 2016 – July 2019</w:t>
      </w:r>
    </w:p>
    <w:p>
      <w:pPr>
        <w:numPr>
          <w:ilvl w:val="0"/>
          <w:numId w:val="1003"/>
        </w:numPr>
        <w:pStyle w:val="Compact"/>
      </w:pPr>
      <w:r>
        <w:t xml:space="preserve">Managed data collection and analysis for client projects, including market research studies and customer behavior analysis.</w:t>
      </w:r>
    </w:p>
    <w:p>
      <w:pPr>
        <w:numPr>
          <w:ilvl w:val="0"/>
          <w:numId w:val="1003"/>
        </w:numPr>
        <w:pStyle w:val="Compact"/>
      </w:pPr>
      <w:r>
        <w:t xml:space="preserve">Utilized statistical software (R, Python, SPSS) to process and visualize data, delivering reports that informed product development strategies.</w:t>
      </w:r>
    </w:p>
    <w:p>
      <w:pPr>
        <w:numPr>
          <w:ilvl w:val="0"/>
          <w:numId w:val="1003"/>
        </w:numPr>
        <w:pStyle w:val="Compact"/>
      </w:pPr>
      <w:r>
        <w:t xml:space="preserve">Provided training sessions to local teams on statistical methodologies, fostering a data-driven culture within the organization.</w:t>
      </w:r>
    </w:p>
    <w:p>
      <w:pPr>
        <w:numPr>
          <w:ilvl w:val="0"/>
          <w:numId w:val="1003"/>
        </w:numPr>
        <w:pStyle w:val="Compact"/>
      </w:pPr>
      <w:r>
        <w:t xml:space="preserve">Contributed to the creation of a proprietary analytics tool tailored for businesses operating in China Shanghai's competitive environment.</w:t>
      </w:r>
    </w:p>
    <w:bookmarkEnd w:id="24"/>
    <w:bookmarkStart w:id="25" w:name="research-assistant"/>
    <w:p>
      <w:pPr>
        <w:pStyle w:val="Heading3"/>
      </w:pPr>
      <w:r>
        <w:t xml:space="preserve">Research Assistant</w:t>
      </w:r>
    </w:p>
    <w:p>
      <w:pPr>
        <w:pStyle w:val="FirstParagraph"/>
      </w:pPr>
      <w:r>
        <w:rPr>
          <w:iCs/>
          <w:i/>
        </w:rPr>
        <w:t xml:space="preserve">Shanghai University of Finance and Economics</w:t>
      </w:r>
    </w:p>
    <w:p>
      <w:pPr>
        <w:pStyle w:val="BodyText"/>
      </w:pPr>
      <w:r>
        <w:rPr>
          <w:bCs/>
          <w:b/>
        </w:rPr>
        <w:t xml:space="preserve">January 2015 – May 2016</w:t>
      </w:r>
    </w:p>
    <w:p>
      <w:pPr>
        <w:numPr>
          <w:ilvl w:val="0"/>
          <w:numId w:val="1004"/>
        </w:numPr>
        <w:pStyle w:val="Compact"/>
      </w:pPr>
      <w:r>
        <w:t xml:space="preserve">Supported faculty in conducting academic research on economic disparities between urban and rural areas in China.</w:t>
      </w:r>
    </w:p>
    <w:p>
      <w:pPr>
        <w:numPr>
          <w:ilvl w:val="0"/>
          <w:numId w:val="1004"/>
        </w:numPr>
        <w:pStyle w:val="Compact"/>
      </w:pPr>
      <w:r>
        <w:t xml:space="preserve">Analyzed datasets using statistical techniques to identify trends and correlations, contributing to published papers in peer-reviewed journals.</w:t>
      </w:r>
    </w:p>
    <w:p>
      <w:pPr>
        <w:numPr>
          <w:ilvl w:val="0"/>
          <w:numId w:val="1004"/>
        </w:numPr>
        <w:pStyle w:val="Compact"/>
      </w:pPr>
      <w:r>
        <w:t xml:space="preserve">Participated in workshops focused on the application of statistics in policy-making, emphasizing the importance of accurate data interpretation for China's development goals.</w:t>
      </w:r>
    </w:p>
    <w:bookmarkEnd w:id="25"/>
    <w:bookmarkEnd w:id="26"/>
    <w:bookmarkStart w:id="27" w:name="skills"/>
    <w:p>
      <w:pPr>
        <w:pStyle w:val="Heading2"/>
      </w:pPr>
      <w:r>
        <w:t xml:space="preserve">Skills</w:t>
      </w:r>
    </w:p>
    <w:p>
      <w:pPr>
        <w:numPr>
          <w:ilvl w:val="0"/>
          <w:numId w:val="1005"/>
        </w:numPr>
        <w:pStyle w:val="Compact"/>
      </w:pPr>
      <w:r>
        <w:t xml:space="preserve">Advanced proficiency in statistical software (R, Python, SPSS, SAS)</w:t>
      </w:r>
    </w:p>
    <w:p>
      <w:pPr>
        <w:numPr>
          <w:ilvl w:val="0"/>
          <w:numId w:val="1005"/>
        </w:numPr>
        <w:pStyle w:val="Compact"/>
      </w:pPr>
      <w:r>
        <w:t xml:space="preserve">Data visualization tools (Tableau, Power BI)</w:t>
      </w:r>
    </w:p>
    <w:p>
      <w:pPr>
        <w:numPr>
          <w:ilvl w:val="0"/>
          <w:numId w:val="1005"/>
        </w:numPr>
        <w:pStyle w:val="Compact"/>
      </w:pPr>
      <w:r>
        <w:t xml:space="preserve">Machine learning and predictive analytics</w:t>
      </w:r>
    </w:p>
    <w:p>
      <w:pPr>
        <w:numPr>
          <w:ilvl w:val="0"/>
          <w:numId w:val="1005"/>
        </w:numPr>
        <w:pStyle w:val="Compact"/>
      </w:pPr>
      <w:r>
        <w:t xml:space="preserve">Quantitative research design and experimental methodology</w:t>
      </w:r>
    </w:p>
    <w:p>
      <w:pPr>
        <w:numPr>
          <w:ilvl w:val="0"/>
          <w:numId w:val="1005"/>
        </w:numPr>
        <w:pStyle w:val="Compact"/>
      </w:pPr>
      <w:r>
        <w:t xml:space="preserve">Data cleaning and preprocessing techniques</w:t>
      </w:r>
    </w:p>
    <w:p>
      <w:pPr>
        <w:numPr>
          <w:ilvl w:val="0"/>
          <w:numId w:val="1005"/>
        </w:numPr>
        <w:pStyle w:val="Compact"/>
      </w:pPr>
      <w:r>
        <w:t xml:space="preserve">Statistical consulting for business and government sectors</w:t>
      </w:r>
    </w:p>
    <w:p>
      <w:pPr>
        <w:numPr>
          <w:ilvl w:val="0"/>
          <w:numId w:val="1005"/>
        </w:numPr>
        <w:pStyle w:val="Compact"/>
      </w:pPr>
      <w:r>
        <w:t xml:space="preserve">Cross-cultural communication in multicultural teams (English, Mandarin)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Professional (CSP)</w:t>
      </w:r>
      <w:r>
        <w:t xml:space="preserve">, American Statistical Association (2018)</w:t>
      </w:r>
    </w:p>
    <w:p>
      <w:pPr>
        <w:numPr>
          <w:ilvl w:val="0"/>
          <w:numId w:val="1006"/>
        </w:numPr>
        <w:pStyle w:val="Compact"/>
      </w:pPr>
      <w:r>
        <w:rPr>
          <w:bCs/>
          <w:b/>
        </w:rPr>
        <w:t xml:space="preserve">Professional Certificate in Data Science</w:t>
      </w:r>
      <w:r>
        <w:t xml:space="preserve">, Harvard University Online (2017)</w:t>
      </w:r>
    </w:p>
    <w:p>
      <w:pPr>
        <w:numPr>
          <w:ilvl w:val="0"/>
          <w:numId w:val="1006"/>
        </w:numPr>
        <w:pStyle w:val="Compact"/>
      </w:pPr>
      <w:r>
        <w:rPr>
          <w:bCs/>
          <w:b/>
        </w:rPr>
        <w:t xml:space="preserve">Advanced Training in Econometrics</w:t>
      </w:r>
      <w:r>
        <w:t xml:space="preserve">, Shanghai Institute of Finance and Economics (2016)</w:t>
      </w:r>
    </w:p>
    <w:p>
      <w:pPr>
        <w:numPr>
          <w:ilvl w:val="0"/>
          <w:numId w:val="1006"/>
        </w:numPr>
        <w:pStyle w:val="Compact"/>
      </w:pPr>
      <w:r>
        <w:t xml:space="preserve">Language Proficiency: Mandarin (Fluent), English (Professional)**</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Urbanization Impact Analysis in Shanghai:</w:t>
      </w:r>
      <w:r>
        <w:t xml:space="preserve"> </w:t>
      </w:r>
      <w:r>
        <w:t xml:space="preserve">A study examining the effects of urban expansion on economic growth, published in the Journal of Regional Economics (2021).</w:t>
      </w:r>
    </w:p>
    <w:p>
      <w:pPr>
        <w:numPr>
          <w:ilvl w:val="0"/>
          <w:numId w:val="1007"/>
        </w:numPr>
        <w:pStyle w:val="Compact"/>
      </w:pPr>
      <w:r>
        <w:rPr>
          <w:bCs/>
          <w:b/>
        </w:rPr>
        <w:t xml:space="preserve">Data-Driven Policy Framework for Shanghai's Tech Sector:</w:t>
      </w:r>
      <w:r>
        <w:t xml:space="preserve"> </w:t>
      </w:r>
      <w:r>
        <w:t xml:space="preserve">Collaborated with local government to develop a statistical model for resource allocation in emerging industries.</w:t>
      </w:r>
    </w:p>
    <w:p>
      <w:pPr>
        <w:numPr>
          <w:ilvl w:val="0"/>
          <w:numId w:val="1007"/>
        </w:numPr>
        <w:pStyle w:val="Compact"/>
      </w:pPr>
      <w:r>
        <w:rPr>
          <w:bCs/>
          <w:b/>
        </w:rPr>
        <w:t xml:space="preserve">Customer Segmentation Project:</w:t>
      </w:r>
      <w:r>
        <w:t xml:space="preserve"> </w:t>
      </w:r>
      <w:r>
        <w:t xml:space="preserve">Designed an algorithm to classify consumer behavior patterns, improving marketing strategies for a multinational retail chain in China.</w:t>
      </w:r>
    </w:p>
    <w:p>
      <w:pPr>
        <w:numPr>
          <w:ilvl w:val="0"/>
          <w:numId w:val="1007"/>
        </w:numPr>
        <w:pStyle w:val="Compact"/>
      </w:pPr>
      <w:r>
        <w:rPr>
          <w:bCs/>
          <w:b/>
        </w:rPr>
        <w:t xml:space="preserve">Social Media Analytics Tool:</w:t>
      </w:r>
      <w:r>
        <w:t xml:space="preserve"> </w:t>
      </w:r>
      <w:r>
        <w:t xml:space="preserve">Developed a Python-based application to analyze sentiment trends on WeChat and Weibo, aiding corporate clients in real-time decision-making.</w:t>
      </w:r>
    </w:p>
    <w:bookmarkEnd w:id="29"/>
    <w:bookmarkStart w:id="30" w:name="languages-cultural-competence"/>
    <w:p>
      <w:pPr>
        <w:pStyle w:val="Heading2"/>
      </w:pPr>
      <w:r>
        <w:t xml:space="preserve">Languages &amp; Cultural Competence</w:t>
      </w:r>
    </w:p>
    <w:p>
      <w:pPr>
        <w:pStyle w:val="FirstParagraph"/>
      </w:pPr>
      <w:r>
        <w:t xml:space="preserve">Fluent in Mandarin Chinese and English. Experienced working with international teams in China Shanghai, understanding the nuances of local business practices and regulatory environments. Familiarity with cultural contexts that influence statistical interpretation, ensuring accuracy and relevance for global audiences.</w:t>
      </w:r>
    </w:p>
    <w:bookmarkEnd w:id="30"/>
    <w:bookmarkStart w:id="31" w:name="references"/>
    <w:p>
      <w:pPr>
        <w:pStyle w:val="Heading2"/>
      </w:pPr>
      <w:r>
        <w:t xml:space="preserve">References</w:t>
      </w:r>
    </w:p>
    <w:p>
      <w:pPr>
        <w:pStyle w:val="FirstParagraph"/>
      </w:pPr>
      <w:r>
        <w:t xml:space="preserve">Available upon request. Includes recommendations from senior researchers at Shanghai Jiao Tong University and industry leaders in China Shanghai's tech and finance sectors.</w:t>
      </w:r>
    </w:p>
    <w:bookmarkEnd w:id="31"/>
    <w:p>
      <w:pPr>
        <w:pStyle w:val="BodyText"/>
      </w:pPr>
      <w:r>
        <w:t xml:space="preserve">This resume is tailored for a Statistician seeking opportunities in China Shanghai, emphasizing expertise in statistical analysis, cultural adaptability, and a deep understanding of the region's economic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Shanghai</dc:title>
  <dc:creator/>
  <dc:language>en</dc:language>
  <cp:keywords/>
  <dcterms:created xsi:type="dcterms:W3CDTF">2026-07-20T09:08:40Z</dcterms:created>
  <dcterms:modified xsi:type="dcterms:W3CDTF">2026-07-20T09:08:40Z</dcterms:modified>
</cp:coreProperties>
</file>

<file path=docProps/custom.xml><?xml version="1.0" encoding="utf-8"?>
<Properties xmlns="http://schemas.openxmlformats.org/officeDocument/2006/custom-properties" xmlns:vt="http://schemas.openxmlformats.org/officeDocument/2006/docPropsVTypes"/>
</file>