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Egypt</w:t>
      </w:r>
      <w:r>
        <w:t xml:space="preserve"> </w:t>
      </w:r>
      <w:r>
        <w:t xml:space="preserve">Alexandria</w:t>
      </w:r>
    </w:p>
    <w:bookmarkStart w:id="30" w:name="resume"/>
    <w:p>
      <w:pPr>
        <w:pStyle w:val="Heading1"/>
      </w:pPr>
      <w:r>
        <w:t xml:space="preserve">Resume</w:t>
      </w:r>
    </w:p>
    <w:p>
      <w:pPr>
        <w:pStyle w:val="FirstParagraph"/>
      </w:pPr>
      <w:r>
        <w:rPr>
          <w:bCs/>
          <w:b/>
        </w:rPr>
        <w:t xml:space="preserve">Statistician | Egypt Alexandria | Professional Data Analyst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and statistical modeling. Specializing in leveraging advanced analytical techniques to solve complex problems in the context of Egypt Alexandria's dynamic economic and social landscape. Proven expertise in designing surveys, analyzing datasets, and delivering actionable insights to support decision-making processes across various sectors such as healthcare, education, agriculture, and public policy. Committed to upholding the highest standards of accuracy and integrity while contributing to the development of evidence-based strategies that align with Egypt Alexandria's vision for sustainable growth.</w:t>
      </w:r>
    </w:p>
    <w:bookmarkEnd w:id="20"/>
    <w:p>
      <w:r>
        <w:pict>
          <v:rect style="width:0;height:1.5pt" o:hralign="center" o:hrstd="t" o:hr="t"/>
        </w:pict>
      </w:r>
    </w:p>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Alexandria University, Egypt (Graduated: [Year])</w:t>
      </w:r>
      <w:r>
        <w:br/>
      </w:r>
      <w:r>
        <w:t xml:space="preserve">Relevant coursework: Probability Theory, Regression Analysis, Survey Sampling, Time Series Analysis. Academic honors include the [University Scholarship/Dean's List] for outstanding performance.</w:t>
      </w:r>
    </w:p>
    <w:p>
      <w:pPr>
        <w:numPr>
          <w:ilvl w:val="0"/>
          <w:numId w:val="1001"/>
        </w:numPr>
        <w:pStyle w:val="Compact"/>
      </w:pPr>
      <w:r>
        <w:rPr>
          <w:bCs/>
          <w:b/>
        </w:rPr>
        <w:t xml:space="preserve">Master of Arts in Applied Statistics</w:t>
      </w:r>
      <w:r>
        <w:t xml:space="preserve">, Cairo University, Egypt (Graduated: [Year])</w:t>
      </w:r>
      <w:r>
        <w:br/>
      </w:r>
      <w:r>
        <w:t xml:space="preserve">Thesis: "Statistical Modeling of Agricultural Output in Alexandria Region." Focused on analyzing crop yield data using R and SPSS to optimize resource allocation for local farmers.</w:t>
      </w:r>
    </w:p>
    <w:p>
      <w:pPr>
        <w:numPr>
          <w:ilvl w:val="0"/>
          <w:numId w:val="1001"/>
        </w:numPr>
        <w:pStyle w:val="Compact"/>
      </w:pPr>
      <w:r>
        <w:rPr>
          <w:bCs/>
          <w:b/>
        </w:rPr>
        <w:t xml:space="preserve">Certification in Data Science</w:t>
      </w:r>
      <w:r>
        <w:t xml:space="preserve">, Egyptian Ministry of Communication and Information Technology (2023)</w:t>
      </w:r>
      <w:r>
        <w:br/>
      </w:r>
      <w:r>
        <w:t xml:space="preserve">Advanced training in Python, machine learning, and big data analytics tailored for the Egyptian market.</w:t>
      </w:r>
    </w:p>
    <w:bookmarkEnd w:id="21"/>
    <w:p>
      <w:r>
        <w:pict>
          <v:rect style="width:0;height:1.5pt" o:hralign="center" o:hrstd="t" o:hr="t"/>
        </w:pict>
      </w:r>
    </w:p>
    <w:bookmarkStart w:id="25" w:name="professional-experience"/>
    <w:p>
      <w:pPr>
        <w:pStyle w:val="Heading2"/>
      </w:pPr>
      <w:r>
        <w:t xml:space="preserve">Professional Experience</w:t>
      </w:r>
    </w:p>
    <w:bookmarkStart w:id="22" w:name="statistician"/>
    <w:p>
      <w:pPr>
        <w:pStyle w:val="Heading3"/>
      </w:pPr>
      <w:r>
        <w:t xml:space="preserve">Statistician</w:t>
      </w:r>
    </w:p>
    <w:p>
      <w:pPr>
        <w:pStyle w:val="FirstParagraph"/>
      </w:pPr>
      <w:r>
        <w:rPr>
          <w:bCs/>
          <w:b/>
        </w:rPr>
        <w:t xml:space="preserve">Egyptian Central Agency for Public Mobilization and Statistics (CAPMAS), Alexandria Office</w:t>
      </w:r>
      <w:r>
        <w:t xml:space="preserve"> </w:t>
      </w:r>
      <w:r>
        <w:t xml:space="preserve">| [Year – Present]</w:t>
      </w:r>
    </w:p>
    <w:p>
      <w:pPr>
        <w:numPr>
          <w:ilvl w:val="0"/>
          <w:numId w:val="1002"/>
        </w:numPr>
        <w:pStyle w:val="Compact"/>
      </w:pPr>
      <w:r>
        <w:t xml:space="preserve">Conducted nationwide surveys on household income, employment, and education in collaboration with local government agencies in Egypt Alexandria.</w:t>
      </w:r>
    </w:p>
    <w:p>
      <w:pPr>
        <w:numPr>
          <w:ilvl w:val="0"/>
          <w:numId w:val="1002"/>
        </w:numPr>
        <w:pStyle w:val="Compact"/>
      </w:pPr>
      <w:r>
        <w:t xml:space="preserve">Developed and implemented statistical models to analyze trends in population growth and urbanization, providing critical data for policy formulation.</w:t>
      </w:r>
    </w:p>
    <w:p>
      <w:pPr>
        <w:numPr>
          <w:ilvl w:val="0"/>
          <w:numId w:val="1002"/>
        </w:numPr>
        <w:pStyle w:val="Compact"/>
      </w:pPr>
      <w:r>
        <w:t xml:space="preserve">Collaborated with economists to produce reports on economic indicators for the Alexandria region, supporting regional development initiatives.</w:t>
      </w:r>
    </w:p>
    <w:p>
      <w:pPr>
        <w:numPr>
          <w:ilvl w:val="0"/>
          <w:numId w:val="1002"/>
        </w:numPr>
        <w:pStyle w:val="Compact"/>
      </w:pPr>
      <w:r>
        <w:t xml:space="preserve">Trained local staff on data collection methodologies and statistical software (SPSS, Stata) to enhance the accuracy of survey results in Egypt Alexandria.</w:t>
      </w:r>
    </w:p>
    <w:bookmarkEnd w:id="22"/>
    <w:bookmarkStart w:id="23" w:name="research-assistant"/>
    <w:p>
      <w:pPr>
        <w:pStyle w:val="Heading3"/>
      </w:pPr>
      <w:r>
        <w:t xml:space="preserve">Research Assistant</w:t>
      </w:r>
    </w:p>
    <w:p>
      <w:pPr>
        <w:pStyle w:val="FirstParagraph"/>
      </w:pPr>
      <w:r>
        <w:rPr>
          <w:bCs/>
          <w:b/>
        </w:rPr>
        <w:t xml:space="preserve">Department of Statistics, Alexandria University</w:t>
      </w:r>
      <w:r>
        <w:t xml:space="preserve"> </w:t>
      </w:r>
      <w:r>
        <w:t xml:space="preserve">| [Year – Year]</w:t>
      </w:r>
    </w:p>
    <w:p>
      <w:pPr>
        <w:numPr>
          <w:ilvl w:val="0"/>
          <w:numId w:val="1003"/>
        </w:numPr>
        <w:pStyle w:val="Compact"/>
      </w:pPr>
      <w:r>
        <w:t xml:space="preserve">Assisted in the design and execution of research projects focused on healthcare accessibility in rural areas of Egypt.</w:t>
      </w:r>
    </w:p>
    <w:p>
      <w:pPr>
        <w:numPr>
          <w:ilvl w:val="0"/>
          <w:numId w:val="1003"/>
        </w:numPr>
        <w:pStyle w:val="Compact"/>
      </w:pPr>
      <w:r>
        <w:t xml:space="preserve">Analyzed patient data to identify correlations between socioeconomic factors and health outcomes, contributing to a published paper in the *Journal of Public Health Research*.</w:t>
      </w:r>
    </w:p>
    <w:p>
      <w:pPr>
        <w:numPr>
          <w:ilvl w:val="0"/>
          <w:numId w:val="1003"/>
        </w:numPr>
        <w:pStyle w:val="Compact"/>
      </w:pPr>
      <w:r>
        <w:t xml:space="preserve">Created interactive dashboards using Tableau to visualize statistical findings for university stakeholders and community leaders in Alexandria.</w:t>
      </w:r>
    </w:p>
    <w:bookmarkEnd w:id="23"/>
    <w:bookmarkStart w:id="24" w:name="data-analyst"/>
    <w:p>
      <w:pPr>
        <w:pStyle w:val="Heading3"/>
      </w:pPr>
      <w:r>
        <w:t xml:space="preserve">Data Analyst</w:t>
      </w:r>
    </w:p>
    <w:p>
      <w:pPr>
        <w:pStyle w:val="FirstParagraph"/>
      </w:pPr>
      <w:r>
        <w:rPr>
          <w:bCs/>
          <w:b/>
        </w:rPr>
        <w:t xml:space="preserve">Egyptian Agricultural Research Center, Alexandria Branch</w:t>
      </w:r>
      <w:r>
        <w:t xml:space="preserve"> </w:t>
      </w:r>
      <w:r>
        <w:t xml:space="preserve">| [Year – Year]</w:t>
      </w:r>
    </w:p>
    <w:p>
      <w:pPr>
        <w:numPr>
          <w:ilvl w:val="0"/>
          <w:numId w:val="1004"/>
        </w:numPr>
        <w:pStyle w:val="Compact"/>
      </w:pPr>
      <w:r>
        <w:t xml:space="preserve">Processed and analyzed crop production data from Alexandria's agricultural sectors to optimize yield predictions.</w:t>
      </w:r>
    </w:p>
    <w:p>
      <w:pPr>
        <w:numPr>
          <w:ilvl w:val="0"/>
          <w:numId w:val="1004"/>
        </w:numPr>
        <w:pStyle w:val="Compact"/>
      </w:pPr>
      <w:r>
        <w:t xml:space="preserve">Developed a statistical framework for monitoring soil quality, which was adopted by local farming cooperatives.</w:t>
      </w:r>
    </w:p>
    <w:p>
      <w:pPr>
        <w:numPr>
          <w:ilvl w:val="0"/>
          <w:numId w:val="1004"/>
        </w:numPr>
        <w:pStyle w:val="Compact"/>
      </w:pPr>
      <w:r>
        <w:t xml:space="preserve">Presented findings at regional conferences in Egypt, emphasizing the role of data-driven decisions in sustainable agriculture.</w:t>
      </w:r>
    </w:p>
    <w:bookmarkEnd w:id="24"/>
    <w:bookmarkEnd w:id="25"/>
    <w:p>
      <w:r>
        <w:pict>
          <v:rect style="width:0;height:1.5pt" o:hralign="center" o:hrstd="t" o:hr="t"/>
        </w:pict>
      </w:r>
    </w:p>
    <w:bookmarkStart w:id="26" w:name="key-skills"/>
    <w:p>
      <w:pPr>
        <w:pStyle w:val="Heading2"/>
      </w:pPr>
      <w:r>
        <w:t xml:space="preserve">Key Skills</w:t>
      </w:r>
    </w:p>
    <w:p>
      <w:pPr>
        <w:numPr>
          <w:ilvl w:val="0"/>
          <w:numId w:val="1005"/>
        </w:numPr>
        <w:pStyle w:val="Compact"/>
      </w:pPr>
      <w:r>
        <w:rPr>
          <w:bCs/>
          <w:b/>
        </w:rPr>
        <w:t xml:space="preserve">Statistical Software:</w:t>
      </w:r>
      <w:r>
        <w:t xml:space="preserve"> </w:t>
      </w:r>
      <w:r>
        <w:t xml:space="preserve">R, SPSS, Stata, Python (Pandas, NumPy), SAS</w:t>
      </w:r>
    </w:p>
    <w:p>
      <w:pPr>
        <w:numPr>
          <w:ilvl w:val="0"/>
          <w:numId w:val="1005"/>
        </w:numPr>
        <w:pStyle w:val="Compact"/>
      </w:pPr>
      <w:r>
        <w:rPr>
          <w:bCs/>
          <w:b/>
        </w:rPr>
        <w:t xml:space="preserve">Data Visualization:</w:t>
      </w:r>
      <w:r>
        <w:t xml:space="preserve"> </w:t>
      </w:r>
      <w:r>
        <w:t xml:space="preserve">Tableau, Excel (Power BI), GIS Mapping</w:t>
      </w:r>
    </w:p>
    <w:p>
      <w:pPr>
        <w:numPr>
          <w:ilvl w:val="0"/>
          <w:numId w:val="1005"/>
        </w:numPr>
        <w:pStyle w:val="Compact"/>
      </w:pPr>
      <w:r>
        <w:rPr>
          <w:bCs/>
          <w:b/>
        </w:rPr>
        <w:t xml:space="preserve">Research Methodology:</w:t>
      </w:r>
      <w:r>
        <w:t xml:space="preserve"> </w:t>
      </w:r>
      <w:r>
        <w:t xml:space="preserve">Survey Design, Experimental Design, Hypothesis Testing</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Certifications:</w:t>
      </w:r>
      <w:r>
        <w:t xml:space="preserve"> </w:t>
      </w:r>
      <w:r>
        <w:t xml:space="preserve">SAS Certified Statistical Programmer, Coursera: Data Science Specialization</w:t>
      </w:r>
    </w:p>
    <w:bookmarkEnd w:id="26"/>
    <w:p>
      <w:r>
        <w:pict>
          <v:rect style="width:0;height:1.5pt" o:hralign="center" o:hrstd="t" o:hr="t"/>
        </w:pict>
      </w:r>
    </w:p>
    <w:bookmarkStart w:id="27" w:name="professional-affiliations"/>
    <w:p>
      <w:pPr>
        <w:pStyle w:val="Heading2"/>
      </w:pPr>
      <w:r>
        <w:t xml:space="preserve">Professional Affiliations</w:t>
      </w:r>
    </w:p>
    <w:p>
      <w:pPr>
        <w:numPr>
          <w:ilvl w:val="0"/>
          <w:numId w:val="1006"/>
        </w:numPr>
        <w:pStyle w:val="Compact"/>
      </w:pPr>
      <w:r>
        <w:t xml:space="preserve">Member, Egyptian Statistical Association (ESA)</w:t>
      </w:r>
    </w:p>
    <w:p>
      <w:pPr>
        <w:numPr>
          <w:ilvl w:val="0"/>
          <w:numId w:val="1006"/>
        </w:numPr>
        <w:pStyle w:val="Compact"/>
      </w:pPr>
      <w:r>
        <w:t xml:space="preserve">Volunteer, Alexandria Data Science Community Group</w:t>
      </w:r>
    </w:p>
    <w:p>
      <w:pPr>
        <w:numPr>
          <w:ilvl w:val="0"/>
          <w:numId w:val="1006"/>
        </w:numPr>
        <w:pStyle w:val="Compact"/>
      </w:pPr>
      <w:r>
        <w:t xml:space="preserve">Contributor, *Egyptian Journal of Applied Statistics*</w:t>
      </w:r>
    </w:p>
    <w:bookmarkEnd w:id="27"/>
    <w:p>
      <w:r>
        <w:pict>
          <v:rect style="width:0;height:1.5pt" o:hralign="center" o:hrstd="t" o:hr="t"/>
        </w:pict>
      </w:r>
    </w:p>
    <w:bookmarkStart w:id="28" w:name="projects"/>
    <w:p>
      <w:pPr>
        <w:pStyle w:val="Heading2"/>
      </w:pPr>
      <w:r>
        <w:t xml:space="preserve">Projects</w:t>
      </w:r>
    </w:p>
    <w:p>
      <w:pPr>
        <w:pStyle w:val="FirstParagraph"/>
      </w:pPr>
      <w:r>
        <w:rPr>
          <w:bCs/>
          <w:b/>
        </w:rPr>
        <w:t xml:space="preserve">"Economic Impact Analysis of Alexandria's Ports"</w:t>
      </w:r>
      <w:r>
        <w:t xml:space="preserve"> </w:t>
      </w:r>
      <w:r>
        <w:t xml:space="preserve">| [Year]</w:t>
      </w:r>
    </w:p>
    <w:p>
      <w:pPr>
        <w:numPr>
          <w:ilvl w:val="0"/>
          <w:numId w:val="1007"/>
        </w:numPr>
        <w:pStyle w:val="Compact"/>
      </w:pPr>
      <w:r>
        <w:t xml:space="preserve">Collaborated with economists to assess the contribution of Alexandria's ports to the national GDP using time-series analysis.</w:t>
      </w:r>
    </w:p>
    <w:p>
      <w:pPr>
        <w:numPr>
          <w:ilvl w:val="0"/>
          <w:numId w:val="1007"/>
        </w:numPr>
        <w:pStyle w:val="Compact"/>
      </w:pPr>
      <w:r>
        <w:t xml:space="preserve">Published findings in a report titled *The Role of Alexandria Ports in Egypt’s Trade Expansion*, used by policymakers.</w:t>
      </w:r>
    </w:p>
    <w:p>
      <w:pPr>
        <w:pStyle w:val="FirstParagraph"/>
      </w:pPr>
      <w:r>
        <w:rPr>
          <w:bCs/>
          <w:b/>
        </w:rPr>
        <w:t xml:space="preserve">"Healthcare Access Survey for Alexandria Residents"</w:t>
      </w:r>
      <w:r>
        <w:t xml:space="preserve"> </w:t>
      </w:r>
      <w:r>
        <w:t xml:space="preserve">| [Year]</w:t>
      </w:r>
    </w:p>
    <w:p>
      <w:pPr>
        <w:numPr>
          <w:ilvl w:val="0"/>
          <w:numId w:val="1008"/>
        </w:numPr>
        <w:pStyle w:val="Compact"/>
      </w:pPr>
      <w:r>
        <w:t xml:space="preserve">Designed and executed a survey targeting 10,000 households in Alexandria to evaluate healthcare accessibility.</w:t>
      </w:r>
    </w:p>
    <w:p>
      <w:pPr>
        <w:numPr>
          <w:ilvl w:val="0"/>
          <w:numId w:val="1008"/>
        </w:numPr>
        <w:pStyle w:val="Compact"/>
      </w:pPr>
      <w:r>
        <w:t xml:space="preserve">Identified disparities in service distribution, leading to the allocation of additional resources to underserved areas.</w:t>
      </w:r>
    </w:p>
    <w:bookmarkEnd w:id="28"/>
    <w:p>
      <w:r>
        <w:pict>
          <v:rect style="width:0;height:1.5pt" o:hralign="center" o:hrstd="t" o:hr="t"/>
        </w:pict>
      </w:r>
    </w:p>
    <w:bookmarkStart w:id="29" w:name="references"/>
    <w:p>
      <w:pPr>
        <w:pStyle w:val="Heading2"/>
      </w:pPr>
      <w:r>
        <w:t xml:space="preserve">References</w:t>
      </w:r>
    </w:p>
    <w:p>
      <w:pPr>
        <w:pStyle w:val="FirstParagraph"/>
      </w:pPr>
      <w:r>
        <w:t xml:space="preserve">Available upon request. Contact [Your Email] or [Your Phone Number].</w:t>
      </w:r>
    </w:p>
    <w:bookmarkEnd w:id="29"/>
    <w:p>
      <w:pPr>
        <w:pStyle w:val="BodyText"/>
      </w:pPr>
      <w:r>
        <w:t xml:space="preserve">Resume for Statistician in Egypt Alexandria – Designed to align with the needs of the local job market and emphasize expertise in statistical analysis.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Egypt Alexandria</dc:title>
  <dc:creator/>
  <dc:language>en</dc:language>
  <cp:keywords/>
  <dcterms:created xsi:type="dcterms:W3CDTF">2026-07-23T01:59:47Z</dcterms:created>
  <dcterms:modified xsi:type="dcterms:W3CDTF">2026-07-23T01:59:47Z</dcterms:modified>
</cp:coreProperties>
</file>

<file path=docProps/custom.xml><?xml version="1.0" encoding="utf-8"?>
<Properties xmlns="http://schemas.openxmlformats.org/officeDocument/2006/custom-properties" xmlns:vt="http://schemas.openxmlformats.org/officeDocument/2006/docPropsVTypes"/>
</file>