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Committed to leveraging analytical skills to address complex challenges in Ethiopia Addis Ababa’s socio-economic and public health sectors. Proficient in designing surveys, interpreting data, and delivering actionable insights tailored to the unique needs of Ethiopian communities. With a focus on innovation and precision, this resume highlights a career dedicated to advancing evidence-based decision-making across academic, governmental, and non-profit organizations in Ethiopia Addis Ababa.</w:t>
      </w:r>
    </w:p>
    <w:bookmarkEnd w:id="21"/>
    <w:bookmarkStart w:id="24"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Addis Ababa University</w:t>
      </w:r>
      <w:r>
        <w:br/>
      </w:r>
      <w:r>
        <w:t xml:space="preserve">Department of Mathematics and Statistics</w:t>
      </w:r>
      <w:r>
        <w:br/>
      </w:r>
      <w:r>
        <w:t xml:space="preserve">Graduated: June 2015</w:t>
      </w:r>
    </w:p>
    <w:bookmarkEnd w:id="22"/>
    <w:bookmarkStart w:id="23" w:name="masters-in-applied-statistics"/>
    <w:p>
      <w:pPr>
        <w:pStyle w:val="Heading3"/>
      </w:pPr>
      <w:r>
        <w:t xml:space="preserve">Masters in Applied Statistics</w:t>
      </w:r>
    </w:p>
    <w:p>
      <w:pPr>
        <w:pStyle w:val="FirstParagraph"/>
      </w:pPr>
      <w:r>
        <w:t xml:space="preserve">University of Gondar</w:t>
      </w:r>
      <w:r>
        <w:br/>
      </w:r>
      <w:r>
        <w:t xml:space="preserve">School of Natural Sciences</w:t>
      </w:r>
      <w:r>
        <w:br/>
      </w:r>
      <w:r>
        <w:t xml:space="preserve">Graduated: June 2018</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t xml:space="preserve">Ethiopian Statistical Service (ESS)</w:t>
      </w:r>
      <w:r>
        <w:br/>
      </w:r>
      <w:r>
        <w:t xml:space="preserve">Addis Ababa, Ethiopia</w:t>
      </w:r>
      <w:r>
        <w:br/>
      </w:r>
      <w:r>
        <w:t xml:space="preserve">January 2020 – Present</w:t>
      </w:r>
    </w:p>
    <w:p>
      <w:pPr>
        <w:numPr>
          <w:ilvl w:val="0"/>
          <w:numId w:val="1001"/>
        </w:numPr>
        <w:pStyle w:val="Compact"/>
      </w:pPr>
      <w:r>
        <w:t xml:space="preserve">Lead the design and implementation of national surveys, including the Ethiopian Demographic and Health Survey (EDHS), ensuring adherence to international standards while aligning with local priorities in Addis Ababa.</w:t>
      </w:r>
    </w:p>
    <w:p>
      <w:pPr>
        <w:numPr>
          <w:ilvl w:val="0"/>
          <w:numId w:val="1001"/>
        </w:numPr>
        <w:pStyle w:val="Compact"/>
      </w:pPr>
      <w:r>
        <w:t xml:space="preserve">Developed statistical models to analyze trends in population growth, healthcare access, and agricultural productivity, providing critical insights for policy formulation by the Ethiopian government.</w:t>
      </w:r>
    </w:p>
    <w:p>
      <w:pPr>
        <w:numPr>
          <w:ilvl w:val="0"/>
          <w:numId w:val="1001"/>
        </w:numPr>
        <w:pStyle w:val="Compact"/>
      </w:pPr>
      <w:r>
        <w:t xml:space="preserve">Collaborated with regional offices in Ethiopia Addis Ababa to train local staff on data collection techniques and software tools like SPSS and R, enhancing the quality of statistical outputs.</w:t>
      </w:r>
    </w:p>
    <w:p>
      <w:pPr>
        <w:numPr>
          <w:ilvl w:val="0"/>
          <w:numId w:val="1001"/>
        </w:numPr>
        <w:pStyle w:val="Compact"/>
      </w:pPr>
      <w:r>
        <w:t xml:space="preserve">Published reports on economic indicators and social development, which were used by stakeholders in Ethiopia Addis Ababa to allocate resources effectively.</w:t>
      </w:r>
    </w:p>
    <w:bookmarkEnd w:id="25"/>
    <w:bookmarkStart w:id="26" w:name="research-statistician"/>
    <w:p>
      <w:pPr>
        <w:pStyle w:val="Heading3"/>
      </w:pPr>
      <w:r>
        <w:t xml:space="preserve">Research Statistician</w:t>
      </w:r>
    </w:p>
    <w:p>
      <w:pPr>
        <w:pStyle w:val="FirstParagraph"/>
      </w:pPr>
      <w:r>
        <w:t xml:space="preserve">Addis Ababa University, Institute of Public Health</w:t>
      </w:r>
      <w:r>
        <w:br/>
      </w:r>
      <w:r>
        <w:t xml:space="preserve">Addis Ababa, Ethiopia</w:t>
      </w:r>
      <w:r>
        <w:br/>
      </w:r>
      <w:r>
        <w:t xml:space="preserve">July 2018 – December 2019</w:t>
      </w:r>
    </w:p>
    <w:p>
      <w:pPr>
        <w:numPr>
          <w:ilvl w:val="0"/>
          <w:numId w:val="1002"/>
        </w:numPr>
        <w:pStyle w:val="Compact"/>
      </w:pPr>
      <w:r>
        <w:t xml:space="preserve">Conducted statistical analysis for studies on maternal health and infectious diseases, contributing to the development of targeted interventions in rural and urban areas of Ethiopia Addis Ababa.</w:t>
      </w:r>
    </w:p>
    <w:p>
      <w:pPr>
        <w:numPr>
          <w:ilvl w:val="0"/>
          <w:numId w:val="1002"/>
        </w:numPr>
        <w:pStyle w:val="Compact"/>
      </w:pPr>
      <w:r>
        <w:t xml:space="preserve">Utilized advanced statistical techniques such as logistic regression and time-series analysis to identify risk factors for disease outbreaks, aiding in public health emergency preparedness.</w:t>
      </w:r>
    </w:p>
    <w:p>
      <w:pPr>
        <w:numPr>
          <w:ilvl w:val="0"/>
          <w:numId w:val="1002"/>
        </w:numPr>
        <w:pStyle w:val="Compact"/>
      </w:pPr>
      <w:r>
        <w:t xml:space="preserve">Presented findings at national conferences, fostering collaboration between Ethiopian academic institutions and international organizations in Ethiopia Addis Ababa.</w:t>
      </w:r>
    </w:p>
    <w:bookmarkEnd w:id="26"/>
    <w:bookmarkStart w:id="27" w:name="statistical-assistant"/>
    <w:p>
      <w:pPr>
        <w:pStyle w:val="Heading3"/>
      </w:pPr>
      <w:r>
        <w:t xml:space="preserve">Statistical Assistant</w:t>
      </w:r>
    </w:p>
    <w:p>
      <w:pPr>
        <w:pStyle w:val="FirstParagraph"/>
      </w:pPr>
      <w:r>
        <w:t xml:space="preserve">World Food Programme (WFP) – Ethiopia Office</w:t>
      </w:r>
      <w:r>
        <w:br/>
      </w:r>
      <w:r>
        <w:t xml:space="preserve">Addis Ababa, Ethiopia</w:t>
      </w:r>
      <w:r>
        <w:br/>
      </w:r>
      <w:r>
        <w:t xml:space="preserve">January 2016 – June 2017</w:t>
      </w:r>
    </w:p>
    <w:p>
      <w:pPr>
        <w:numPr>
          <w:ilvl w:val="0"/>
          <w:numId w:val="1003"/>
        </w:numPr>
        <w:pStyle w:val="Compact"/>
      </w:pPr>
      <w:r>
        <w:t xml:space="preserve">Supported the analysis of food insecurity data to inform humanitarian aid distribution strategies in Ethiopia Addis Ababa and surrounding regions.</w:t>
      </w:r>
    </w:p>
    <w:p>
      <w:pPr>
        <w:numPr>
          <w:ilvl w:val="0"/>
          <w:numId w:val="1003"/>
        </w:numPr>
        <w:pStyle w:val="Compact"/>
      </w:pPr>
      <w:r>
        <w:t xml:space="preserve">Created visualizations and dashboards using Tableau to track progress toward the Sustainable Development Goals (SDGs), ensuring transparency and accountability in WFP programs.</w:t>
      </w:r>
    </w:p>
    <w:p>
      <w:pPr>
        <w:numPr>
          <w:ilvl w:val="0"/>
          <w:numId w:val="1003"/>
        </w:numPr>
        <w:pStyle w:val="Compact"/>
      </w:pPr>
      <w:r>
        <w:t xml:space="preserve">Assisted in the development of a mobile data collection platform tailored for rural communities, improving data accuracy and response times in Ethiopia Addis Ababa.</w:t>
      </w:r>
    </w:p>
    <w:bookmarkEnd w:id="27"/>
    <w:bookmarkEnd w:id="28"/>
    <w:bookmarkStart w:id="29"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R, Python, SPSS, and Stata for statistical modeling and data interpretation.</w:t>
      </w:r>
    </w:p>
    <w:p>
      <w:pPr>
        <w:numPr>
          <w:ilvl w:val="0"/>
          <w:numId w:val="1004"/>
        </w:numPr>
        <w:pStyle w:val="Compact"/>
      </w:pPr>
      <w:r>
        <w:rPr>
          <w:bCs/>
          <w:b/>
        </w:rPr>
        <w:t xml:space="preserve">Data Visualization:</w:t>
      </w:r>
      <w:r>
        <w:t xml:space="preserve"> </w:t>
      </w:r>
      <w:r>
        <w:t xml:space="preserve">Experienced in creating charts, graphs, and dashboards using Tableau and Excel to communicate insights effectively.</w:t>
      </w:r>
    </w:p>
    <w:p>
      <w:pPr>
        <w:numPr>
          <w:ilvl w:val="0"/>
          <w:numId w:val="1004"/>
        </w:numPr>
        <w:pStyle w:val="Compact"/>
      </w:pPr>
      <w:r>
        <w:rPr>
          <w:bCs/>
          <w:b/>
        </w:rPr>
        <w:t xml:space="preserve">Survey Design:</w:t>
      </w:r>
      <w:r>
        <w:t xml:space="preserve"> </w:t>
      </w:r>
      <w:r>
        <w:t xml:space="preserve">Skilled in crafting questionnaires and sampling frameworks aligned with Ethiopian cultural and linguistic contexts.</w:t>
      </w:r>
    </w:p>
    <w:p>
      <w:pPr>
        <w:numPr>
          <w:ilvl w:val="0"/>
          <w:numId w:val="1004"/>
        </w:numPr>
        <w:pStyle w:val="Compact"/>
      </w:pPr>
      <w:r>
        <w:rPr>
          <w:bCs/>
          <w:b/>
        </w:rPr>
        <w:t xml:space="preserve">Statistical Software:</w:t>
      </w:r>
      <w:r>
        <w:t xml:space="preserve"> </w:t>
      </w:r>
      <w:r>
        <w:t xml:space="preserve">Advanced knowledge of SAS, SQL, and GIS tools for spatial data analysis in Ethiopia Addis Ababa.</w:t>
      </w:r>
    </w:p>
    <w:p>
      <w:pPr>
        <w:numPr>
          <w:ilvl w:val="0"/>
          <w:numId w:val="1004"/>
        </w:numPr>
        <w:pStyle w:val="Compact"/>
      </w:pPr>
      <w:r>
        <w:rPr>
          <w:bCs/>
          <w:b/>
        </w:rPr>
        <w:t xml:space="preserve">Research Methodology:</w:t>
      </w:r>
      <w:r>
        <w:t xml:space="preserve"> </w:t>
      </w:r>
      <w:r>
        <w:t xml:space="preserve">Adept in both quantitative and qualitative research techniques to address challenges faced by communities in Ethiopia Addis Ababa.</w:t>
      </w:r>
    </w:p>
    <w:p>
      <w:pPr>
        <w:numPr>
          <w:ilvl w:val="0"/>
          <w:numId w:val="1004"/>
        </w:numPr>
        <w:pStyle w:val="Compact"/>
      </w:pPr>
      <w:r>
        <w:rPr>
          <w:bCs/>
          <w:b/>
        </w:rPr>
        <w:t xml:space="preserve">Languages:</w:t>
      </w:r>
      <w:r>
        <w:t xml:space="preserve"> </w:t>
      </w:r>
      <w:r>
        <w:t xml:space="preserve">Fluent in Amharic, English, and basic proficiency in Tigrinya, facilitating communication with local stakeholders.</w:t>
      </w:r>
    </w:p>
    <w:bookmarkEnd w:id="29"/>
    <w:bookmarkStart w:id="30" w:name="certifications-training"/>
    <w:p>
      <w:pPr>
        <w:pStyle w:val="Heading2"/>
      </w:pPr>
      <w:r>
        <w:t xml:space="preserve">Certifications &amp; Training</w:t>
      </w:r>
    </w:p>
    <w:p>
      <w:pPr>
        <w:numPr>
          <w:ilvl w:val="0"/>
          <w:numId w:val="1005"/>
        </w:numPr>
        <w:pStyle w:val="Compact"/>
      </w:pPr>
      <w:r>
        <w:t xml:space="preserve">Certificate in Data Science and Analytics – Ethiopian Institute of Technology (2021)</w:t>
      </w:r>
    </w:p>
    <w:p>
      <w:pPr>
        <w:numPr>
          <w:ilvl w:val="0"/>
          <w:numId w:val="1005"/>
        </w:numPr>
        <w:pStyle w:val="Compact"/>
      </w:pPr>
      <w:r>
        <w:t xml:space="preserve">Advanced Training in Survey Research Methods – United Nations Statistics Division (2019)</w:t>
      </w:r>
    </w:p>
    <w:p>
      <w:pPr>
        <w:numPr>
          <w:ilvl w:val="0"/>
          <w:numId w:val="1005"/>
        </w:numPr>
        <w:pStyle w:val="Compact"/>
      </w:pPr>
      <w:r>
        <w:t xml:space="preserve">Workshop on Spatial Analysis for Public Health – Addis Ababa University (2018)</w:t>
      </w:r>
    </w:p>
    <w:bookmarkEnd w:id="30"/>
    <w:bookmarkStart w:id="33" w:name="projects"/>
    <w:p>
      <w:pPr>
        <w:pStyle w:val="Heading2"/>
      </w:pPr>
      <w:r>
        <w:t xml:space="preserve">Projects</w:t>
      </w:r>
    </w:p>
    <w:bookmarkStart w:id="31" w:name="urban-poverty-mapping-in-addis-ababa"/>
    <w:p>
      <w:pPr>
        <w:pStyle w:val="Heading3"/>
      </w:pPr>
      <w:r>
        <w:t xml:space="preserve">Urban Poverty Mapping in Addis Ababa</w:t>
      </w:r>
    </w:p>
    <w:p>
      <w:pPr>
        <w:pStyle w:val="FirstParagraph"/>
      </w:pPr>
      <w:r>
        <w:rPr>
          <w:iCs/>
          <w:i/>
        </w:rPr>
        <w:t xml:space="preserve">Role:</w:t>
      </w:r>
      <w:r>
        <w:t xml:space="preserve"> </w:t>
      </w:r>
      <w:r>
        <w:t xml:space="preserve">Lead Statistician</w:t>
      </w:r>
      <w:r>
        <w:br/>
      </w:r>
      <w:r>
        <w:rPr>
          <w:iCs/>
          <w:i/>
        </w:rPr>
        <w:t xml:space="preserve">Description:</w:t>
      </w:r>
      <w:r>
        <w:t xml:space="preserve"> </w:t>
      </w:r>
      <w:r>
        <w:t xml:space="preserve">Analyzed socio-economic data from 100,000 households to identify poverty hotspots in Addis Ababa. The project’s findings were used by the Ethiopian government to allocate resources for infrastructure development and social welfare programs.</w:t>
      </w:r>
    </w:p>
    <w:bookmarkEnd w:id="31"/>
    <w:bookmarkStart w:id="32" w:name="ethiopian-agricultural-census"/>
    <w:p>
      <w:pPr>
        <w:pStyle w:val="Heading3"/>
      </w:pPr>
      <w:r>
        <w:t xml:space="preserve">Ethiopian Agricultural Census</w:t>
      </w:r>
    </w:p>
    <w:p>
      <w:pPr>
        <w:pStyle w:val="FirstParagraph"/>
      </w:pPr>
      <w:r>
        <w:rPr>
          <w:iCs/>
          <w:i/>
        </w:rPr>
        <w:t xml:space="preserve">Role:</w:t>
      </w:r>
      <w:r>
        <w:t xml:space="preserve"> </w:t>
      </w:r>
      <w:r>
        <w:t xml:space="preserve">Data Analyst</w:t>
      </w:r>
      <w:r>
        <w:br/>
      </w:r>
      <w:r>
        <w:rPr>
          <w:iCs/>
          <w:i/>
        </w:rPr>
        <w:t xml:space="preserve">Description:</w:t>
      </w:r>
      <w:r>
        <w:t xml:space="preserve"> </w:t>
      </w:r>
      <w:r>
        <w:t xml:space="preserve">Processed and validated data from over 2 million farms across Ethiopia, including Addis Ababa. The results informed national agricultural policies aimed at increasing productivity and food security.</w:t>
      </w:r>
    </w:p>
    <w:bookmarkEnd w:id="32"/>
    <w:bookmarkEnd w:id="33"/>
    <w:bookmarkStart w:id="34" w:name="languages"/>
    <w:p>
      <w:pPr>
        <w:pStyle w:val="Heading2"/>
      </w:pPr>
      <w:r>
        <w:t xml:space="preserve">Languages</w:t>
      </w:r>
    </w:p>
    <w:p>
      <w:pPr>
        <w:numPr>
          <w:ilvl w:val="0"/>
          <w:numId w:val="1006"/>
        </w:numPr>
        <w:pStyle w:val="Compact"/>
      </w:pPr>
      <w:r>
        <w:t xml:space="preserve">Amharic – Native</w:t>
      </w:r>
    </w:p>
    <w:p>
      <w:pPr>
        <w:numPr>
          <w:ilvl w:val="0"/>
          <w:numId w:val="1006"/>
        </w:numPr>
        <w:pStyle w:val="Compact"/>
      </w:pPr>
      <w:r>
        <w:t xml:space="preserve">English – Professional Proficiency</w:t>
      </w:r>
    </w:p>
    <w:p>
      <w:pPr>
        <w:numPr>
          <w:ilvl w:val="0"/>
          <w:numId w:val="1006"/>
        </w:numPr>
        <w:pStyle w:val="Compact"/>
      </w:pPr>
      <w:r>
        <w:t xml:space="preserve">Tigrinya – Basic Understanding</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Note: This resume is tailored for a Statistician in Ethiopia Addis Ababa, emphasizing local expertise and contributions to the region’s development. The content aligns with the needs of employers seeking professionals who understand both global statistical standards and the unique challenges of Ethiopian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Ethiopia Addis Ababa</dc:title>
  <dc:creator/>
  <dc:language>en</dc:language>
  <cp:keywords/>
  <dcterms:created xsi:type="dcterms:W3CDTF">2025-12-08T20:02:32Z</dcterms:created>
  <dcterms:modified xsi:type="dcterms:W3CDTF">2025-12-08T20:02:32Z</dcterms:modified>
</cp:coreProperties>
</file>

<file path=docProps/custom.xml><?xml version="1.0" encoding="utf-8"?>
<Properties xmlns="http://schemas.openxmlformats.org/officeDocument/2006/custom-properties" xmlns:vt="http://schemas.openxmlformats.org/officeDocument/2006/docPropsVTypes"/>
</file>