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Germany</w:t>
      </w:r>
      <w:r>
        <w:t xml:space="preserve"> </w:t>
      </w:r>
      <w:r>
        <w:t xml:space="preserve">Frankfurt</w:t>
      </w:r>
    </w:p>
    <w:bookmarkStart w:id="34" w:name="resume-statistician---germany-frankfurt"/>
    <w:p>
      <w:pPr>
        <w:pStyle w:val="Heading1"/>
      </w:pPr>
      <w:r>
        <w:t xml:space="preserve">Resume: Statistician -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Frankfurt am Main, Germany</w:t>
      </w:r>
    </w:p>
    <w:p>
      <w:pPr>
        <w:pStyle w:val="BodyText"/>
      </w:pPr>
      <w:r>
        <w:rPr>
          <w:bCs/>
          <w:b/>
        </w:rPr>
        <w:t xml:space="preserve">Phone:</w:t>
      </w:r>
      <w:r>
        <w:t xml:space="preserve"> </w:t>
      </w:r>
      <w:r>
        <w:t xml:space="preserve">+49 123 456 7890</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predictive modeling, and statistical research. Proven expertise in leveraging advanced analytical techniques to solve complex problems across industries such as finance, healthcare, and market research. Committed to delivering actionable insights that align with the strategic goals of organizations in Germany Frankfurt. Proficient in statistical software (R, Python, SPSS) and data visualization tools (Tableau), with a strong understanding of German regulatory frameworks and industry standards. A collaborative professional who thrives in dynamic environments and contributes to innovation through data-driven decision-making.</w:t>
      </w:r>
    </w:p>
    <w:bookmarkEnd w:id="21"/>
    <w:bookmarkStart w:id="24" w:name="education"/>
    <w:p>
      <w:pPr>
        <w:pStyle w:val="Heading2"/>
      </w:pPr>
      <w:r>
        <w:t xml:space="preserve">Education</w:t>
      </w:r>
    </w:p>
    <w:bookmarkStart w:id="22" w:name="m.sc.-in-statistics"/>
    <w:p>
      <w:pPr>
        <w:pStyle w:val="Heading3"/>
      </w:pPr>
      <w:r>
        <w:t xml:space="preserve">M.Sc. in Statistics</w:t>
      </w:r>
    </w:p>
    <w:p>
      <w:pPr>
        <w:pStyle w:val="FirstParagraph"/>
      </w:pPr>
      <w:r>
        <w:rPr>
          <w:bCs/>
          <w:b/>
        </w:rPr>
        <w:t xml:space="preserve">University of Frankfurt am Main, Germany</w:t>
      </w:r>
    </w:p>
    <w:p>
      <w:pPr>
        <w:pStyle w:val="BodyText"/>
      </w:pPr>
      <w:r>
        <w:t xml:space="preserve">Graduated: [Year]</w:t>
      </w:r>
    </w:p>
    <w:p>
      <w:pPr>
        <w:numPr>
          <w:ilvl w:val="0"/>
          <w:numId w:val="1001"/>
        </w:numPr>
        <w:pStyle w:val="Compact"/>
      </w:pPr>
      <w:r>
        <w:t xml:space="preserve">Specialized in applied statistics and econometrics.</w:t>
      </w:r>
    </w:p>
    <w:p>
      <w:pPr>
        <w:numPr>
          <w:ilvl w:val="0"/>
          <w:numId w:val="1001"/>
        </w:numPr>
        <w:pStyle w:val="Compact"/>
      </w:pPr>
      <w:r>
        <w:t xml:space="preserve">Thesis: "Statistical Analysis of Financial Market Trends in Germany."</w:t>
      </w:r>
    </w:p>
    <w:p>
      <w:pPr>
        <w:numPr>
          <w:ilvl w:val="0"/>
          <w:numId w:val="1001"/>
        </w:numPr>
        <w:pStyle w:val="Compact"/>
      </w:pPr>
      <w:r>
        <w:t xml:space="preserve">Courses: Advanced Probability, Data Mining, and Statistical Computing.</w:t>
      </w:r>
    </w:p>
    <w:bookmarkEnd w:id="22"/>
    <w:bookmarkStart w:id="23" w:name="b.sc.-in-mathematics"/>
    <w:p>
      <w:pPr>
        <w:pStyle w:val="Heading3"/>
      </w:pPr>
      <w:r>
        <w:t xml:space="preserve">B.Sc. in Mathematics</w:t>
      </w:r>
    </w:p>
    <w:p>
      <w:pPr>
        <w:pStyle w:val="FirstParagraph"/>
      </w:pPr>
      <w:r>
        <w:rPr>
          <w:bCs/>
          <w:b/>
        </w:rPr>
        <w:t xml:space="preserve">Technical University of Munich, Germany</w:t>
      </w:r>
    </w:p>
    <w:p>
      <w:pPr>
        <w:pStyle w:val="BodyText"/>
      </w:pPr>
      <w:r>
        <w:t xml:space="preserve">Graduated: [Year]</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DAX Analytics GmbH, Frankfurt am Main, Germany</w:t>
      </w:r>
    </w:p>
    <w:p>
      <w:pPr>
        <w:pStyle w:val="BodyText"/>
      </w:pPr>
      <w:r>
        <w:rPr>
          <w:iCs/>
          <w:i/>
        </w:rPr>
        <w:t xml:space="preserve">[Month Year] – Present</w:t>
      </w:r>
    </w:p>
    <w:p>
      <w:pPr>
        <w:numPr>
          <w:ilvl w:val="0"/>
          <w:numId w:val="1002"/>
        </w:numPr>
        <w:pStyle w:val="Compact"/>
      </w:pPr>
      <w:r>
        <w:t xml:space="preserve">Lead statistical analysis for financial forecasting models, improving accuracy by 15% through advanced machine learning algorithms.</w:t>
      </w:r>
    </w:p>
    <w:p>
      <w:pPr>
        <w:numPr>
          <w:ilvl w:val="0"/>
          <w:numId w:val="1002"/>
        </w:numPr>
        <w:pStyle w:val="Compact"/>
      </w:pPr>
      <w:r>
        <w:t xml:space="preserve">Collaborated with cross-functional teams to design experiments and interpret data for product development in the banking sector.</w:t>
      </w:r>
    </w:p>
    <w:p>
      <w:pPr>
        <w:numPr>
          <w:ilvl w:val="0"/>
          <w:numId w:val="1002"/>
        </w:numPr>
        <w:pStyle w:val="Compact"/>
      </w:pPr>
      <w:r>
        <w:t xml:space="preserve">Developed dashboards using Tableau to monitor key performance indicators (KPIs) for clients in Germany Frankfurt, ensuring real-time insights.</w:t>
      </w:r>
    </w:p>
    <w:p>
      <w:pPr>
        <w:numPr>
          <w:ilvl w:val="0"/>
          <w:numId w:val="1002"/>
        </w:numPr>
        <w:pStyle w:val="Compact"/>
      </w:pPr>
      <w:r>
        <w:t xml:space="preserve">Published research papers on statistical methodologies for risk assessment, contributing to industry publications in Germany.</w:t>
      </w:r>
    </w:p>
    <w:bookmarkEnd w:id="25"/>
    <w:bookmarkStart w:id="26" w:name="statistician"/>
    <w:p>
      <w:pPr>
        <w:pStyle w:val="Heading3"/>
      </w:pPr>
      <w:r>
        <w:t xml:space="preserve">Statistician</w:t>
      </w:r>
    </w:p>
    <w:p>
      <w:pPr>
        <w:pStyle w:val="FirstParagraph"/>
      </w:pPr>
      <w:r>
        <w:rPr>
          <w:bCs/>
          <w:b/>
        </w:rPr>
        <w:t xml:space="preserve">Frankfurt Institute of Economic Research (FIER), Germany</w:t>
      </w:r>
    </w:p>
    <w:p>
      <w:pPr>
        <w:pStyle w:val="BodyText"/>
      </w:pPr>
      <w:r>
        <w:rPr>
          <w:iCs/>
          <w:i/>
        </w:rPr>
        <w:t xml:space="preserve">[Month Year] – [Month Year]</w:t>
      </w:r>
    </w:p>
    <w:p>
      <w:pPr>
        <w:numPr>
          <w:ilvl w:val="0"/>
          <w:numId w:val="1003"/>
        </w:numPr>
        <w:pStyle w:val="Compact"/>
      </w:pPr>
      <w:r>
        <w:t xml:space="preserve">Conducted statistical surveys on labor market trends, supporting policy decisions for local governments in Germany.</w:t>
      </w:r>
    </w:p>
    <w:p>
      <w:pPr>
        <w:numPr>
          <w:ilvl w:val="0"/>
          <w:numId w:val="1003"/>
        </w:numPr>
        <w:pStyle w:val="Compact"/>
      </w:pPr>
      <w:r>
        <w:t xml:space="preserve">Utilized R and Python to analyze large datasets, identifying correlations between economic indicators and regional development.</w:t>
      </w:r>
    </w:p>
    <w:p>
      <w:pPr>
        <w:numPr>
          <w:ilvl w:val="0"/>
          <w:numId w:val="1003"/>
        </w:numPr>
        <w:pStyle w:val="Compact"/>
      </w:pPr>
      <w:r>
        <w:t xml:space="preserve">Presented findings at national conferences in Germany, gaining recognition for innovative approaches to data interpretation.</w:t>
      </w:r>
    </w:p>
    <w:bookmarkEnd w:id="26"/>
    <w:bookmarkStart w:id="27" w:name="data-analyst-intern"/>
    <w:p>
      <w:pPr>
        <w:pStyle w:val="Heading3"/>
      </w:pPr>
      <w:r>
        <w:t xml:space="preserve">Data Analyst Intern</w:t>
      </w:r>
    </w:p>
    <w:p>
      <w:pPr>
        <w:pStyle w:val="FirstParagraph"/>
      </w:pPr>
      <w:r>
        <w:rPr>
          <w:bCs/>
          <w:b/>
        </w:rPr>
        <w:t xml:space="preserve">Deutsche Bank AG, Frankfurt am Main, Germany</w:t>
      </w:r>
    </w:p>
    <w:p>
      <w:pPr>
        <w:pStyle w:val="BodyText"/>
      </w:pPr>
      <w:r>
        <w:rPr>
          <w:iCs/>
          <w:i/>
        </w:rPr>
        <w:t xml:space="preserve">[Month Year] – [Month Year]</w:t>
      </w:r>
    </w:p>
    <w:p>
      <w:pPr>
        <w:numPr>
          <w:ilvl w:val="0"/>
          <w:numId w:val="1004"/>
        </w:numPr>
        <w:pStyle w:val="Compact"/>
      </w:pPr>
      <w:r>
        <w:t xml:space="preserve">Assisted in the analysis of customer behavior data to optimize financial products for German SMEs.</w:t>
      </w:r>
    </w:p>
    <w:p>
      <w:pPr>
        <w:numPr>
          <w:ilvl w:val="0"/>
          <w:numId w:val="1004"/>
        </w:numPr>
        <w:pStyle w:val="Compact"/>
      </w:pPr>
      <w:r>
        <w:t xml:space="preserve">Created visualizations using Excel and Power BI to communicate trends to senior management.</w:t>
      </w:r>
    </w:p>
    <w:p>
      <w:pPr>
        <w:numPr>
          <w:ilvl w:val="0"/>
          <w:numId w:val="1004"/>
        </w:numPr>
        <w:pStyle w:val="Compact"/>
      </w:pPr>
      <w:r>
        <w:t xml:space="preserve">Contributed to a project on credit risk modeling, enhancing the bank’s ability to assess market risks in Germany Frankfurt.</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Statistical Software:</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Management:</w:t>
      </w:r>
      <w:r>
        <w:t xml:space="preserve"> </w:t>
      </w:r>
      <w:r>
        <w:t xml:space="preserve">SQL, MySQL</w:t>
      </w:r>
    </w:p>
    <w:p>
      <w:pPr>
        <w:numPr>
          <w:ilvl w:val="0"/>
          <w:numId w:val="1005"/>
        </w:numPr>
        <w:pStyle w:val="Compact"/>
      </w:pPr>
      <w:r>
        <w:rPr>
          <w:bCs/>
          <w:b/>
        </w:rPr>
        <w:t xml:space="preserve">Programming Languages:</w:t>
      </w:r>
      <w:r>
        <w:t xml:space="preserve"> </w:t>
      </w:r>
      <w:r>
        <w:t xml:space="preserve">Java, JavaScript (for web-based analytics)</w:t>
      </w:r>
    </w:p>
    <w:p>
      <w:pPr>
        <w:numPr>
          <w:ilvl w:val="0"/>
          <w:numId w:val="1005"/>
        </w:numPr>
        <w:pStyle w:val="Compact"/>
      </w:pPr>
      <w:r>
        <w:rPr>
          <w:bCs/>
          <w:b/>
        </w:rPr>
        <w:t xml:space="preserve">Languages:</w:t>
      </w:r>
      <w:r>
        <w:t xml:space="preserve"> </w:t>
      </w:r>
      <w:r>
        <w:t xml:space="preserve">English (fluent), German (proficient)</w:t>
      </w:r>
    </w:p>
    <w:bookmarkEnd w:id="29"/>
    <w:bookmarkStart w:id="30" w:name="certifications"/>
    <w:p>
      <w:pPr>
        <w:pStyle w:val="Heading2"/>
      </w:pPr>
      <w:r>
        <w:t xml:space="preserve">Certifications</w:t>
      </w:r>
    </w:p>
    <w:p>
      <w:pPr>
        <w:numPr>
          <w:ilvl w:val="0"/>
          <w:numId w:val="1006"/>
        </w:numPr>
        <w:pStyle w:val="Compact"/>
      </w:pPr>
      <w:r>
        <w:rPr>
          <w:bCs/>
          <w:b/>
        </w:rPr>
        <w:t xml:space="preserve">Certified Statistician (CStat)</w:t>
      </w:r>
      <w:r>
        <w:t xml:space="preserve"> </w:t>
      </w:r>
      <w:r>
        <w:t xml:space="preserve">– Royal Statistical Society, [Year]</w:t>
      </w:r>
    </w:p>
    <w:p>
      <w:pPr>
        <w:numPr>
          <w:ilvl w:val="0"/>
          <w:numId w:val="1006"/>
        </w:numPr>
        <w:pStyle w:val="Compact"/>
      </w:pPr>
      <w:r>
        <w:rPr>
          <w:bCs/>
          <w:b/>
        </w:rPr>
        <w:t xml:space="preserve">Data Science Certification</w:t>
      </w:r>
      <w:r>
        <w:t xml:space="preserve"> </w:t>
      </w:r>
      <w:r>
        <w:t xml:space="preserve">– Coursera (University of Michigan), [Year]</w:t>
      </w:r>
    </w:p>
    <w:p>
      <w:pPr>
        <w:numPr>
          <w:ilvl w:val="0"/>
          <w:numId w:val="1006"/>
        </w:numPr>
        <w:pStyle w:val="Compact"/>
      </w:pPr>
      <w:r>
        <w:rPr>
          <w:bCs/>
          <w:b/>
        </w:rPr>
        <w:t xml:space="preserve">SAS Programming</w:t>
      </w:r>
      <w:r>
        <w:t xml:space="preserve"> </w:t>
      </w:r>
      <w:r>
        <w:t xml:space="preserve">– SAS Institute, [Year]</w:t>
      </w:r>
    </w:p>
    <w:bookmarkEnd w:id="30"/>
    <w:bookmarkStart w:id="31" w:name="professional-development"/>
    <w:p>
      <w:pPr>
        <w:pStyle w:val="Heading2"/>
      </w:pPr>
      <w:r>
        <w:t xml:space="preserve">Professional Development</w:t>
      </w:r>
    </w:p>
    <w:p>
      <w:pPr>
        <w:numPr>
          <w:ilvl w:val="0"/>
          <w:numId w:val="1007"/>
        </w:numPr>
        <w:pStyle w:val="Compact"/>
      </w:pPr>
      <w:r>
        <w:t xml:space="preserve">Attended workshops on "Advanced Statistical Methods in Business" at the Frankfurt School of Finance &amp; Management.</w:t>
      </w:r>
    </w:p>
    <w:p>
      <w:pPr>
        <w:numPr>
          <w:ilvl w:val="0"/>
          <w:numId w:val="1007"/>
        </w:numPr>
        <w:pStyle w:val="Compact"/>
      </w:pPr>
      <w:r>
        <w:t xml:space="preserve">Participated in seminars on GDPR compliance for data analysis, ensuring adherence to German data protection laws.</w:t>
      </w:r>
    </w:p>
    <w:p>
      <w:pPr>
        <w:numPr>
          <w:ilvl w:val="0"/>
          <w:numId w:val="1007"/>
        </w:numPr>
        <w:pStyle w:val="Compact"/>
      </w:pPr>
      <w:r>
        <w:t xml:space="preserve">Completed a course on "Machine Learning for Finance" by the Technical University of Munich, focusing on applications in Germany Frankfurt’s financial sector.</w:t>
      </w:r>
    </w:p>
    <w:bookmarkEnd w:id="31"/>
    <w:bookmarkStart w:id="32" w:name="publications-and-presentations"/>
    <w:p>
      <w:pPr>
        <w:pStyle w:val="Heading2"/>
      </w:pPr>
      <w:r>
        <w:t xml:space="preserve">Publications and Presentations</w:t>
      </w:r>
    </w:p>
    <w:p>
      <w:pPr>
        <w:numPr>
          <w:ilvl w:val="0"/>
          <w:numId w:val="1008"/>
        </w:numPr>
        <w:pStyle w:val="Compact"/>
      </w:pPr>
      <w:r>
        <w:t xml:space="preserve">"Statistical Modeling for Financial Stability in Germany" – Published in the Journal of Applied Statistics, [Year].</w:t>
      </w:r>
    </w:p>
    <w:p>
      <w:pPr>
        <w:numPr>
          <w:ilvl w:val="0"/>
          <w:numId w:val="1008"/>
        </w:numPr>
        <w:pStyle w:val="Compact"/>
      </w:pPr>
      <w:r>
        <w:t xml:space="preserve">Presentation at the German Statistical Society Conference on "Innovative Techniques in Data Analysis," Frankfurt, [Year].</w:t>
      </w:r>
    </w:p>
    <w:bookmarkEnd w:id="32"/>
    <w:bookmarkStart w:id="33" w:name="references"/>
    <w:p>
      <w:pPr>
        <w:pStyle w:val="Heading2"/>
      </w:pPr>
      <w:r>
        <w:t xml:space="preserve">References</w:t>
      </w:r>
    </w:p>
    <w:p>
      <w:pPr>
        <w:pStyle w:val="FirstParagraph"/>
      </w:pPr>
      <w:r>
        <w:t xml:space="preserve">Available upon request. References include colleagues from DAX Analytics GmbH and the Frankfurt Institute of Economic Research.</w:t>
      </w:r>
    </w:p>
    <w:bookmarkEnd w:id="33"/>
    <w:p>
      <w:pPr>
        <w:pStyle w:val="BodyText"/>
      </w:pPr>
      <w:r>
        <w:rPr>
          <w:bCs/>
          <w:b/>
        </w:rPr>
        <w:t xml:space="preserve">Note:</w:t>
      </w:r>
      <w:r>
        <w:t xml:space="preserve"> </w:t>
      </w:r>
      <w:r>
        <w:t xml:space="preserve">This resume is tailored for a Statistician position in Germany Frankfurt, emphasizing expertise in data analysis, statistical methodologies, and alignment with German industry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Germany Frankfurt</dc:title>
  <dc:creator/>
  <dc:language>en</dc:language>
  <cp:keywords/>
  <dcterms:created xsi:type="dcterms:W3CDTF">2026-07-21T06:52:18Z</dcterms:created>
  <dcterms:modified xsi:type="dcterms:W3CDTF">2026-07-21T06:52:18Z</dcterms:modified>
</cp:coreProperties>
</file>

<file path=docProps/custom.xml><?xml version="1.0" encoding="utf-8"?>
<Properties xmlns="http://schemas.openxmlformats.org/officeDocument/2006/custom-properties" xmlns:vt="http://schemas.openxmlformats.org/officeDocument/2006/docPropsVTypes"/>
</file>