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Israel</w:t>
      </w:r>
      <w:r>
        <w:t xml:space="preserve"> </w:t>
      </w:r>
      <w:r>
        <w:t xml:space="preserve">Jerusalem</w:t>
      </w:r>
    </w:p>
    <w:bookmarkStart w:id="34" w:name="resume-statistician-in-israel-jerusalem"/>
    <w:p>
      <w:pPr>
        <w:pStyle w:val="Heading1"/>
      </w:pPr>
      <w:r>
        <w:t xml:space="preserve">Resume: Statistician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experienced Statistician with a strong background in data analysis, research methodology, and statistical modeling. Proficient in leveraging advanced analytical tools to solve complex problems across diverse sectors such as healthcare, education, public policy, and market research. Committed to delivering actionable insights that drive decision-making in Israel Jerusalem's dynamic environment. Proven track record of collaborating with local institutions and organizations to address regional challenges through data-driven solutions. Aiming to contribute expertise in statistical science to support innovation and development within the vibrant community of Jerusalem.</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Jerusalem Institute for Advanced Research (JIAR)</w:t>
      </w:r>
    </w:p>
    <w:p>
      <w:pPr>
        <w:pStyle w:val="BodyText"/>
      </w:pPr>
      <w:r>
        <w:rPr>
          <w:iCs/>
          <w:i/>
        </w:rPr>
        <w:t xml:space="preserve">January 2019 – Present</w:t>
      </w:r>
    </w:p>
    <w:p>
      <w:pPr>
        <w:numPr>
          <w:ilvl w:val="0"/>
          <w:numId w:val="1001"/>
        </w:numPr>
        <w:pStyle w:val="Compact"/>
      </w:pPr>
      <w:r>
        <w:t xml:space="preserve">Designed and executed statistical models to analyze demographic trends in Jerusalem, providing critical insights for urban planning and public resource allocation.</w:t>
      </w:r>
    </w:p>
    <w:p>
      <w:pPr>
        <w:numPr>
          <w:ilvl w:val="0"/>
          <w:numId w:val="1001"/>
        </w:numPr>
        <w:pStyle w:val="Compact"/>
      </w:pPr>
      <w:r>
        <w:t xml:space="preserve">Collaborated with local government agencies to evaluate the effectiveness of community health initiatives, ensuring data alignment with Israel’s national health standards.</w:t>
      </w:r>
    </w:p>
    <w:p>
      <w:pPr>
        <w:numPr>
          <w:ilvl w:val="0"/>
          <w:numId w:val="1001"/>
        </w:numPr>
        <w:pStyle w:val="Compact"/>
      </w:pPr>
      <w:r>
        <w:t xml:space="preserve">Developed training programs for municipal staff on statistical software (R, Python) to enhance data literacy and decision-making capabilities in Jerusalem’s public sector.</w:t>
      </w:r>
    </w:p>
    <w:p>
      <w:pPr>
        <w:numPr>
          <w:ilvl w:val="0"/>
          <w:numId w:val="1001"/>
        </w:numPr>
        <w:pStyle w:val="Compact"/>
      </w:pPr>
      <w:r>
        <w:t xml:space="preserve">Published peer-reviewed studies on socioeconomic disparities in Jerusalem, contributing to regional policy discussions and academic discourse.</w:t>
      </w:r>
    </w:p>
    <w:bookmarkEnd w:id="22"/>
    <w:bookmarkStart w:id="23" w:name="research-statistician"/>
    <w:p>
      <w:pPr>
        <w:pStyle w:val="Heading3"/>
      </w:pPr>
      <w:r>
        <w:t xml:space="preserve">Research Statistician</w:t>
      </w:r>
    </w:p>
    <w:p>
      <w:pPr>
        <w:pStyle w:val="FirstParagraph"/>
      </w:pPr>
      <w:r>
        <w:rPr>
          <w:bCs/>
          <w:b/>
        </w:rPr>
        <w:t xml:space="preserve">Hebrew University of Jerusalem</w:t>
      </w:r>
    </w:p>
    <w:p>
      <w:pPr>
        <w:pStyle w:val="BodyText"/>
      </w:pPr>
      <w:r>
        <w:rPr>
          <w:iCs/>
          <w:i/>
        </w:rPr>
        <w:t xml:space="preserve">July 2016 – December 2018</w:t>
      </w:r>
    </w:p>
    <w:p>
      <w:pPr>
        <w:numPr>
          <w:ilvl w:val="0"/>
          <w:numId w:val="1002"/>
        </w:numPr>
        <w:pStyle w:val="Compact"/>
      </w:pPr>
      <w:r>
        <w:t xml:space="preserve">Conducted advanced statistical analyses for interdisciplinary research projects, including studies on environmental sustainability and cultural heritage preservation in Israel.</w:t>
      </w:r>
    </w:p>
    <w:p>
      <w:pPr>
        <w:numPr>
          <w:ilvl w:val="0"/>
          <w:numId w:val="1002"/>
        </w:numPr>
        <w:pStyle w:val="Compact"/>
      </w:pPr>
      <w:r>
        <w:t xml:space="preserve">Utilized machine learning algorithms to predict urban development patterns in Jerusalem, supporting sustainable growth strategies.</w:t>
      </w:r>
    </w:p>
    <w:p>
      <w:pPr>
        <w:numPr>
          <w:ilvl w:val="0"/>
          <w:numId w:val="1002"/>
        </w:numPr>
        <w:pStyle w:val="Compact"/>
      </w:pPr>
      <w:r>
        <w:t xml:space="preserve">Collaborated with international teams to analyze datasets from the Israeli Central Bureau of Statistics, ensuring accuracy and relevance for regional comparisons.</w:t>
      </w:r>
    </w:p>
    <w:p>
      <w:pPr>
        <w:numPr>
          <w:ilvl w:val="0"/>
          <w:numId w:val="1002"/>
        </w:numPr>
        <w:pStyle w:val="Compact"/>
      </w:pPr>
      <w:r>
        <w:t xml:space="preserve">Presented findings at conferences in Israel and abroad, fostering partnerships between academic institutions and local stakeholders in Jerusalem.</w:t>
      </w:r>
    </w:p>
    <w:bookmarkEnd w:id="23"/>
    <w:bookmarkStart w:id="24" w:name="statistical-analyst"/>
    <w:p>
      <w:pPr>
        <w:pStyle w:val="Heading3"/>
      </w:pPr>
      <w:r>
        <w:t xml:space="preserve">Statistical Analyst</w:t>
      </w:r>
    </w:p>
    <w:p>
      <w:pPr>
        <w:pStyle w:val="FirstParagraph"/>
      </w:pPr>
      <w:r>
        <w:rPr>
          <w:bCs/>
          <w:b/>
        </w:rPr>
        <w:t xml:space="preserve">Jerusalem Business Development Center</w:t>
      </w:r>
    </w:p>
    <w:p>
      <w:pPr>
        <w:pStyle w:val="BodyText"/>
      </w:pPr>
      <w:r>
        <w:rPr>
          <w:iCs/>
          <w:i/>
        </w:rPr>
        <w:t xml:space="preserve">March 2014 – June 2016</w:t>
      </w:r>
    </w:p>
    <w:p>
      <w:pPr>
        <w:numPr>
          <w:ilvl w:val="0"/>
          <w:numId w:val="1003"/>
        </w:numPr>
        <w:pStyle w:val="Compact"/>
      </w:pPr>
      <w:r>
        <w:t xml:space="preserve">Analyzed market trends and consumer behavior data to support small and medium enterprises (SMEs) in Jerusalem, enhancing their competitiveness in the Israeli economy.</w:t>
      </w:r>
    </w:p>
    <w:p>
      <w:pPr>
        <w:numPr>
          <w:ilvl w:val="0"/>
          <w:numId w:val="1003"/>
        </w:numPr>
        <w:pStyle w:val="Compact"/>
      </w:pPr>
      <w:r>
        <w:t xml:space="preserve">Created visual dashboards using Tableau to track key performance indicators (KPIs) for local businesses, improving transparency and strategic planning.</w:t>
      </w:r>
    </w:p>
    <w:p>
      <w:pPr>
        <w:numPr>
          <w:ilvl w:val="0"/>
          <w:numId w:val="1003"/>
        </w:numPr>
        <w:pStyle w:val="Compact"/>
      </w:pPr>
      <w:r>
        <w:t xml:space="preserve">Provided statistical consulting services to NGOs focused on social welfare in Jerusalem, helping them optimize resource distribution and evaluate program impact.</w:t>
      </w:r>
    </w:p>
    <w:bookmarkEnd w:id="24"/>
    <w:bookmarkEnd w:id="25"/>
    <w:bookmarkStart w:id="28" w:name="educational-background"/>
    <w:p>
      <w:pPr>
        <w:pStyle w:val="Heading2"/>
      </w:pPr>
      <w:r>
        <w:t xml:space="preserve">Educational Background</w:t>
      </w:r>
    </w:p>
    <w:bookmarkStart w:id="26" w:name="master-of-science-in-statistics"/>
    <w:p>
      <w:pPr>
        <w:pStyle w:val="Heading3"/>
      </w:pPr>
      <w:r>
        <w:t xml:space="preserve">Master of Science in Statistics</w:t>
      </w:r>
    </w:p>
    <w:p>
      <w:pPr>
        <w:pStyle w:val="FirstParagraph"/>
      </w:pPr>
      <w:r>
        <w:rPr>
          <w:bCs/>
          <w:b/>
        </w:rPr>
        <w:t xml:space="preserve">Hebrew University of Jerusalem</w:t>
      </w:r>
    </w:p>
    <w:p>
      <w:pPr>
        <w:pStyle w:val="BodyText"/>
      </w:pPr>
      <w:r>
        <w:rPr>
          <w:iCs/>
          <w:i/>
        </w:rPr>
        <w:t xml:space="preserve">Graduated: June 2014</w:t>
      </w:r>
    </w:p>
    <w:p>
      <w:pPr>
        <w:numPr>
          <w:ilvl w:val="0"/>
          <w:numId w:val="1004"/>
        </w:numPr>
        <w:pStyle w:val="Compact"/>
      </w:pPr>
      <w:r>
        <w:t xml:space="preserve">Courses in advanced statistical theory, multivariate analysis, and Bayesian methods.</w:t>
      </w:r>
    </w:p>
    <w:p>
      <w:pPr>
        <w:numPr>
          <w:ilvl w:val="0"/>
          <w:numId w:val="1004"/>
        </w:numPr>
        <w:pStyle w:val="Compact"/>
      </w:pPr>
      <w:r>
        <w:t xml:space="preserve">Thesis: "Statistical Modeling of Urban Growth in Jerusalem: A Spatial Analysis Approach."</w:t>
      </w:r>
    </w:p>
    <w:bookmarkEnd w:id="26"/>
    <w:bookmarkStart w:id="27" w:name="bachelor-of-science-in-mathematics"/>
    <w:p>
      <w:pPr>
        <w:pStyle w:val="Heading3"/>
      </w:pPr>
      <w:r>
        <w:t xml:space="preserve">Bachelor of Science in Mathematics</w:t>
      </w:r>
    </w:p>
    <w:p>
      <w:pPr>
        <w:pStyle w:val="FirstParagraph"/>
      </w:pPr>
      <w:r>
        <w:rPr>
          <w:bCs/>
          <w:b/>
        </w:rPr>
        <w:t xml:space="preserve">Technion – Israel Institute of Technology</w:t>
      </w:r>
    </w:p>
    <w:p>
      <w:pPr>
        <w:pStyle w:val="BodyText"/>
      </w:pPr>
      <w:r>
        <w:rPr>
          <w:iCs/>
          <w:i/>
        </w:rPr>
        <w:t xml:space="preserve">Graduated: June 2011</w:t>
      </w:r>
    </w:p>
    <w:bookmarkEnd w:id="27"/>
    <w:bookmarkEnd w:id="28"/>
    <w:bookmarkStart w:id="29"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SPSS, SAS, Stata.</w:t>
      </w:r>
    </w:p>
    <w:p>
      <w:pPr>
        <w:numPr>
          <w:ilvl w:val="0"/>
          <w:numId w:val="1005"/>
        </w:numPr>
        <w:pStyle w:val="Compact"/>
      </w:pPr>
      <w:r>
        <w:rPr>
          <w:bCs/>
          <w:b/>
        </w:rPr>
        <w:t xml:space="preserve">Data Visualization:</w:t>
      </w:r>
      <w:r>
        <w:t xml:space="preserve"> </w:t>
      </w:r>
      <w:r>
        <w:t xml:space="preserve">Tableau, Power BI, Excel.</w:t>
      </w:r>
    </w:p>
    <w:p>
      <w:pPr>
        <w:numPr>
          <w:ilvl w:val="0"/>
          <w:numId w:val="1005"/>
        </w:numPr>
        <w:pStyle w:val="Compact"/>
      </w:pPr>
      <w:r>
        <w:rPr>
          <w:bCs/>
          <w:b/>
        </w:rPr>
        <w:t xml:space="preserve">Data Analysis:</w:t>
      </w:r>
      <w:r>
        <w:t xml:space="preserve"> </w:t>
      </w:r>
      <w:r>
        <w:t xml:space="preserve">Regression analysis, time series forecasting, clustering techniques.</w:t>
      </w:r>
    </w:p>
    <w:p>
      <w:pPr>
        <w:numPr>
          <w:ilvl w:val="0"/>
          <w:numId w:val="1005"/>
        </w:numPr>
        <w:pStyle w:val="Compact"/>
      </w:pPr>
      <w:r>
        <w:rPr>
          <w:bCs/>
          <w:b/>
        </w:rPr>
        <w:t xml:space="preserve">Programming:</w:t>
      </w:r>
      <w:r>
        <w:t xml:space="preserve"> </w:t>
      </w:r>
      <w:r>
        <w:t xml:space="preserve">SQL for data querying and database management.</w:t>
      </w:r>
    </w:p>
    <w:p>
      <w:pPr>
        <w:numPr>
          <w:ilvl w:val="0"/>
          <w:numId w:val="1005"/>
        </w:numPr>
        <w:pStyle w:val="Compact"/>
      </w:pPr>
      <w:r>
        <w:rPr>
          <w:bCs/>
          <w:b/>
        </w:rPr>
        <w:t xml:space="preserve">Certifications:</w:t>
      </w:r>
      <w:r>
        <w:t xml:space="preserve"> </w:t>
      </w:r>
      <w:r>
        <w:t xml:space="preserve">Google Data Analytics Professional Certificate (2023), Certified Statistician (American Statistical Association).</w:t>
      </w:r>
    </w:p>
    <w:bookmarkEnd w:id="29"/>
    <w:bookmarkStart w:id="30" w:name="projects-contributions"/>
    <w:p>
      <w:pPr>
        <w:pStyle w:val="Heading2"/>
      </w:pPr>
      <w:r>
        <w:t xml:space="preserve">Projects &amp; Contributions</w:t>
      </w:r>
    </w:p>
    <w:p>
      <w:pPr>
        <w:pStyle w:val="FirstParagraph"/>
      </w:pPr>
      <w:r>
        <w:rPr>
          <w:bCs/>
          <w:b/>
        </w:rPr>
        <w:t xml:space="preserve">Jerusalem Urban Development Project (2019-2021):</w:t>
      </w:r>
      <w:r>
        <w:t xml:space="preserve"> </w:t>
      </w:r>
      <w:r>
        <w:t xml:space="preserve">Led a team to analyze population growth and infrastructure needs in Jerusalem, resulting in a 15% increase in municipal funding for public services.</w:t>
      </w:r>
    </w:p>
    <w:p>
      <w:pPr>
        <w:pStyle w:val="BodyText"/>
      </w:pPr>
      <w:r>
        <w:rPr>
          <w:bCs/>
          <w:b/>
        </w:rPr>
        <w:t xml:space="preserve">Healthcare Access Study (2018):</w:t>
      </w:r>
      <w:r>
        <w:t xml:space="preserve"> </w:t>
      </w:r>
      <w:r>
        <w:t xml:space="preserve">Published a report highlighting disparities in healthcare access across Jerusalem’s neighborhoods, prompting policy reforms by the Ministry of Health.</w:t>
      </w:r>
    </w:p>
    <w:p>
      <w:pPr>
        <w:pStyle w:val="BodyText"/>
      </w:pPr>
      <w:r>
        <w:rPr>
          <w:bCs/>
          <w:b/>
        </w:rPr>
        <w:t xml:space="preserve">Cultural Heritage Analytics:</w:t>
      </w:r>
      <w:r>
        <w:t xml:space="preserve"> </w:t>
      </w:r>
      <w:r>
        <w:t xml:space="preserve">Collaborated with the Israel Antiquities Authority to develop statistical models for preserving historical sites, integrating geospatial data and demographic trends.</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Israeli Statistical Society (ISS)</w:t>
      </w:r>
    </w:p>
    <w:p>
      <w:pPr>
        <w:numPr>
          <w:ilvl w:val="0"/>
          <w:numId w:val="1006"/>
        </w:numPr>
        <w:pStyle w:val="Compact"/>
      </w:pPr>
      <w:r>
        <w:t xml:space="preserve">Active participant in the Jerusalem Data Science Meetup Group</w:t>
      </w:r>
    </w:p>
    <w:p>
      <w:pPr>
        <w:numPr>
          <w:ilvl w:val="0"/>
          <w:numId w:val="1006"/>
        </w:numPr>
        <w:pStyle w:val="Compact"/>
      </w:pPr>
      <w:r>
        <w:t xml:space="preserve">Volunteer statistician for local NGOs, including the Jerusalem Youth Foundation and Women’s Empowerment Center.</w:t>
      </w:r>
    </w:p>
    <w:bookmarkEnd w:id="31"/>
    <w:bookmarkStart w:id="32" w:name="language-proficiency"/>
    <w:p>
      <w:pPr>
        <w:pStyle w:val="Heading2"/>
      </w:pPr>
      <w:r>
        <w:t xml:space="preserve">Language Proficiency</w:t>
      </w:r>
    </w:p>
    <w:p>
      <w:pPr>
        <w:numPr>
          <w:ilvl w:val="0"/>
          <w:numId w:val="1007"/>
        </w:numPr>
        <w:pStyle w:val="Compact"/>
      </w:pPr>
      <w:r>
        <w:t xml:space="preserve">English – Fluent (TOEFL: 110)</w:t>
      </w:r>
    </w:p>
    <w:p>
      <w:pPr>
        <w:numPr>
          <w:ilvl w:val="0"/>
          <w:numId w:val="1007"/>
        </w:numPr>
        <w:pStyle w:val="Compact"/>
      </w:pPr>
      <w:r>
        <w:t xml:space="preserve">Hebrew – Native speaker</w:t>
      </w:r>
    </w:p>
    <w:p>
      <w:pPr>
        <w:numPr>
          <w:ilvl w:val="0"/>
          <w:numId w:val="1007"/>
        </w:numPr>
        <w:pStyle w:val="Compact"/>
      </w:pPr>
      <w:r>
        <w:t xml:space="preserve">Arabic – Intermediate (reading/writing)</w:t>
      </w:r>
    </w:p>
    <w:bookmarkEnd w:id="32"/>
    <w:bookmarkStart w:id="33" w:name="references"/>
    <w:p>
      <w:pPr>
        <w:pStyle w:val="Heading2"/>
      </w:pPr>
      <w:r>
        <w:t xml:space="preserve">References</w:t>
      </w:r>
    </w:p>
    <w:p>
      <w:pPr>
        <w:pStyle w:val="FirstParagraph"/>
      </w:pPr>
      <w:r>
        <w:t xml:space="preserve">Available upon request. Contact [your.email@example.com] for references from supervisors at the Jerusalem Institute for Advanced Research and Hebrew University of Jerusalem.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Israel Jerusalem</dc:title>
  <dc:creator/>
  <dc:language>en</dc:language>
  <cp:keywords/>
  <dcterms:created xsi:type="dcterms:W3CDTF">2026-05-30T02:55:14Z</dcterms:created>
  <dcterms:modified xsi:type="dcterms:W3CDTF">2026-05-30T02:55:14Z</dcterms:modified>
</cp:coreProperties>
</file>

<file path=docProps/custom.xml><?xml version="1.0" encoding="utf-8"?>
<Properties xmlns="http://schemas.openxmlformats.org/officeDocument/2006/custom-properties" xmlns:vt="http://schemas.openxmlformats.org/officeDocument/2006/docPropsVTypes"/>
</file>