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Japan</w:t>
      </w:r>
      <w:r>
        <w:t xml:space="preserve"> </w:t>
      </w:r>
      <w:r>
        <w:t xml:space="preserve">Tokyo</w:t>
      </w:r>
    </w:p>
    <w:bookmarkStart w:id="37" w:name="john-doe"/>
    <w:p>
      <w:pPr>
        <w:pStyle w:val="Heading1"/>
      </w:pPr>
      <w:r>
        <w:t xml:space="preserve">John Doe</w:t>
      </w:r>
    </w:p>
    <w:p>
      <w:pPr>
        <w:pStyle w:val="FirstParagraph"/>
      </w:pPr>
      <w:r>
        <w:rPr>
          <w:bCs/>
          <w:b/>
        </w:rPr>
        <w:t xml:space="preserve">Statistician | Japan Tokyo | Data-Driven Solutions for Global Challenges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+81 3-1234-5678 | Location: Tokyo, Japan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seasoned Statistician with over a decade of experience in data analysis, research methodology, and statistical modeling. Specialized in delivering actionable insights for businesses and organizations operating in Japan and Tokyo. Proficient in leveraging advanced analytical techniques to address complex challenges across industries such as finance, healthcare, market research, and public policy. Committed to excellence in statistical practices while adapting to the unique cultural and economic landscape of Japan Tokyo. A strong advocate for data-driven decision-making, with a proven track record of collaborating with multinational teams and local stakeholders in the Japanese market.</w:t>
      </w:r>
    </w:p>
    <w:p>
      <w:r>
        <w:pict>
          <v:rect style="width:0;height:1.5pt" o:hralign="center" o:hrstd="t" o:hr="t"/>
        </w:pict>
      </w:r>
    </w:p>
    <w:bookmarkEnd w:id="21"/>
    <w:bookmarkStart w:id="24"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Nihon Analytics Co., Ltd. | Tokyo, Japan</w:t>
      </w:r>
    </w:p>
    <w:p>
      <w:pPr>
        <w:pStyle w:val="BodyText"/>
      </w:pPr>
      <w:r>
        <w:rPr>
          <w:iCs/>
          <w:i/>
        </w:rPr>
        <w:t xml:space="preserve">January 2018 – Present</w:t>
      </w:r>
    </w:p>
    <w:p>
      <w:pPr>
        <w:numPr>
          <w:ilvl w:val="0"/>
          <w:numId w:val="1001"/>
        </w:numPr>
        <w:pStyle w:val="Compact"/>
      </w:pPr>
      <w:r>
        <w:t xml:space="preserve">Lead statistical analysis for large-scale market research projects targeting Japanese consumers, improving client strategies by 30% through predictive modeling and segmentation techniques.</w:t>
      </w:r>
    </w:p>
    <w:p>
      <w:pPr>
        <w:numPr>
          <w:ilvl w:val="0"/>
          <w:numId w:val="1001"/>
        </w:numPr>
        <w:pStyle w:val="Compact"/>
      </w:pPr>
      <w:r>
        <w:t xml:space="preserve">Collaborated with government agencies in Japan Tokyo to analyze public health data, contributing to policy recommendations that reduced healthcare costs by 15% in pilot regions.</w:t>
      </w:r>
    </w:p>
    <w:p>
      <w:pPr>
        <w:numPr>
          <w:ilvl w:val="0"/>
          <w:numId w:val="1001"/>
        </w:numPr>
        <w:pStyle w:val="Compact"/>
      </w:pPr>
      <w:r>
        <w:t xml:space="preserve">Developed custom statistical software tools using R and Python, optimizing data processing workflows for Japanese clients with stringent compliance requirements.</w:t>
      </w:r>
    </w:p>
    <w:p>
      <w:pPr>
        <w:numPr>
          <w:ilvl w:val="0"/>
          <w:numId w:val="1001"/>
        </w:numPr>
        <w:pStyle w:val="Compact"/>
      </w:pPr>
      <w:r>
        <w:t xml:space="preserve">Served as a consultant for multinational corporations operating in Tokyo, translating complex statistical findings into culturally relevant insights for local stakeholders.</w:t>
      </w:r>
    </w:p>
    <w:bookmarkEnd w:id="22"/>
    <w:bookmarkStart w:id="23" w:name="statistical-analyst"/>
    <w:p>
      <w:pPr>
        <w:pStyle w:val="Heading3"/>
      </w:pPr>
      <w:r>
        <w:t xml:space="preserve">Statistical Analyst</w:t>
      </w:r>
    </w:p>
    <w:p>
      <w:pPr>
        <w:pStyle w:val="FirstParagraph"/>
      </w:pPr>
      <w:r>
        <w:rPr>
          <w:bCs/>
          <w:b/>
        </w:rPr>
        <w:t xml:space="preserve">Kyushu Research Institute | Fukuoka, Japan</w:t>
      </w:r>
    </w:p>
    <w:p>
      <w:pPr>
        <w:pStyle w:val="BodyText"/>
      </w:pPr>
      <w:r>
        <w:rPr>
          <w:iCs/>
          <w:i/>
        </w:rPr>
        <w:t xml:space="preserve">July 2015 – December 2017</w:t>
      </w:r>
    </w:p>
    <w:p>
      <w:pPr>
        <w:numPr>
          <w:ilvl w:val="0"/>
          <w:numId w:val="1002"/>
        </w:numPr>
        <w:pStyle w:val="Compact"/>
      </w:pPr>
      <w:r>
        <w:t xml:space="preserve">Conducted statistical studies on regional economic trends in Japan Tokyo, supporting local businesses in strategic planning and investment decisions.</w:t>
      </w:r>
    </w:p>
    <w:p>
      <w:pPr>
        <w:numPr>
          <w:ilvl w:val="0"/>
          <w:numId w:val="1002"/>
        </w:numPr>
        <w:pStyle w:val="Compact"/>
      </w:pPr>
      <w:r>
        <w:t xml:space="preserve">Designed surveys and experiments for academic research, ensuring alignment with Japanese cultural norms and ethical standards.</w:t>
      </w:r>
    </w:p>
    <w:p>
      <w:pPr>
        <w:numPr>
          <w:ilvl w:val="0"/>
          <w:numId w:val="1002"/>
        </w:numPr>
        <w:pStyle w:val="Compact"/>
      </w:pPr>
      <w:r>
        <w:t xml:space="preserve">Published peer-reviewed articles on statistical methodologies tailored for Japanese datasets, contributing to the academic discourse on data science in Asia.</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msc-in-statistics"/>
    <w:p>
      <w:pPr>
        <w:pStyle w:val="Heading3"/>
      </w:pPr>
      <w:r>
        <w:t xml:space="preserve">MSc in Statistics</w:t>
      </w:r>
    </w:p>
    <w:p>
      <w:pPr>
        <w:pStyle w:val="FirstParagraph"/>
      </w:pPr>
      <w:r>
        <w:rPr>
          <w:bCs/>
          <w:b/>
        </w:rPr>
        <w:t xml:space="preserve">University of Tokyo | Japan</w:t>
      </w:r>
    </w:p>
    <w:p>
      <w:pPr>
        <w:pStyle w:val="BodyText"/>
      </w:pPr>
      <w:r>
        <w:rPr>
          <w:iCs/>
          <w:i/>
        </w:rPr>
        <w:t xml:space="preserve">Graduated: 2015</w:t>
      </w:r>
    </w:p>
    <w:p>
      <w:pPr>
        <w:numPr>
          <w:ilvl w:val="0"/>
          <w:numId w:val="1003"/>
        </w:numPr>
        <w:pStyle w:val="Compact"/>
      </w:pPr>
      <w:r>
        <w:t xml:space="preserve">Thesis: "Statistical Modeling for Urban Development in Japan Tokyo." Focused on analyzing demographic and economic data to predict urban growth patterns.</w:t>
      </w:r>
    </w:p>
    <w:p>
      <w:pPr>
        <w:numPr>
          <w:ilvl w:val="0"/>
          <w:numId w:val="1003"/>
        </w:numPr>
        <w:pStyle w:val="Compact"/>
      </w:pPr>
      <w:r>
        <w:t xml:space="preserve">Received the Japanese Statistical Society Award for Outstanding Research in Data Science.</w:t>
      </w:r>
    </w:p>
    <w:bookmarkEnd w:id="25"/>
    <w:bookmarkStart w:id="26" w:name="bsc-in-mathematics"/>
    <w:p>
      <w:pPr>
        <w:pStyle w:val="Heading3"/>
      </w:pPr>
      <w:r>
        <w:t xml:space="preserve">BSc in Mathematics</w:t>
      </w:r>
    </w:p>
    <w:p>
      <w:pPr>
        <w:pStyle w:val="FirstParagraph"/>
      </w:pPr>
      <w:r>
        <w:rPr>
          <w:bCs/>
          <w:b/>
        </w:rPr>
        <w:t xml:space="preserve">Waseda University | Tokyo, Japan</w:t>
      </w:r>
    </w:p>
    <w:p>
      <w:pPr>
        <w:pStyle w:val="BodyText"/>
      </w:pPr>
      <w:r>
        <w:rPr>
          <w:iCs/>
          <w:i/>
        </w:rPr>
        <w:t xml:space="preserve">Graduated: 2012</w:t>
      </w:r>
    </w:p>
    <w:p>
      <w:r>
        <w:pict>
          <v:rect style="width:0;height:1.5pt" o:hralign="center" o:hrstd="t" o:hr="t"/>
        </w:pict>
      </w:r>
    </w:p>
    <w:bookmarkEnd w:id="26"/>
    <w:bookmarkEnd w:id="27"/>
    <w:bookmarkStart w:id="28" w:name="skills-and-expertise"/>
    <w:p>
      <w:pPr>
        <w:pStyle w:val="Heading2"/>
      </w:pPr>
      <w:r>
        <w:t xml:space="preserve">Skills and Expertise</w:t>
      </w:r>
    </w:p>
    <w:p>
      <w:pPr>
        <w:numPr>
          <w:ilvl w:val="0"/>
          <w:numId w:val="1004"/>
        </w:numPr>
        <w:pStyle w:val="Compact"/>
      </w:pPr>
      <w:r>
        <w:rPr>
          <w:bCs/>
          <w:b/>
        </w:rPr>
        <w:t xml:space="preserve">Data Analysis:</w:t>
      </w:r>
      <w:r>
        <w:t xml:space="preserve"> </w:t>
      </w:r>
      <w:r>
        <w:t xml:space="preserve">Advanced proficiency in R, Python (Pandas, NumPy), SAS, and SPSS. Experience with SQL for database management.</w:t>
      </w:r>
    </w:p>
    <w:p>
      <w:pPr>
        <w:numPr>
          <w:ilvl w:val="0"/>
          <w:numId w:val="1004"/>
        </w:numPr>
        <w:pStyle w:val="Compact"/>
      </w:pPr>
      <w:r>
        <w:rPr>
          <w:bCs/>
          <w:b/>
        </w:rPr>
        <w:t xml:space="preserve">Statistical Methods:</w:t>
      </w:r>
      <w:r>
        <w:t xml:space="preserve"> </w:t>
      </w:r>
      <w:r>
        <w:t xml:space="preserve">Mastery of regression analysis, time series forecasting, machine learning algorithms (e.g., random forests, neural networks), and experimental design.</w:t>
      </w:r>
    </w:p>
    <w:p>
      <w:pPr>
        <w:numPr>
          <w:ilvl w:val="0"/>
          <w:numId w:val="1004"/>
        </w:numPr>
        <w:pStyle w:val="Compact"/>
      </w:pPr>
      <w:r>
        <w:rPr>
          <w:bCs/>
          <w:b/>
        </w:rPr>
        <w:t xml:space="preserve">Japanese Market Knowledge:</w:t>
      </w:r>
      <w:r>
        <w:t xml:space="preserve"> </w:t>
      </w:r>
      <w:r>
        <w:t xml:space="preserve">Deep understanding of consumer behavior in Japan Tokyo, including trends in technology adoption and cultural preferences.</w:t>
      </w:r>
    </w:p>
    <w:p>
      <w:pPr>
        <w:numPr>
          <w:ilvl w:val="0"/>
          <w:numId w:val="1004"/>
        </w:numPr>
        <w:pStyle w:val="Compact"/>
      </w:pPr>
      <w:r>
        <w:rPr>
          <w:bCs/>
          <w:b/>
        </w:rPr>
        <w:t xml:space="preserve">Communication:</w:t>
      </w:r>
      <w:r>
        <w:t xml:space="preserve"> </w:t>
      </w:r>
      <w:r>
        <w:t xml:space="preserve">Strong presentation skills for technical findings to non-technical audiences; fluent in Japanese (N1 level) and English.</w:t>
      </w:r>
    </w:p>
    <w:p>
      <w:pPr>
        <w:numPr>
          <w:ilvl w:val="0"/>
          <w:numId w:val="1004"/>
        </w:numPr>
        <w:pStyle w:val="Compact"/>
      </w:pPr>
      <w:r>
        <w:rPr>
          <w:bCs/>
          <w:b/>
        </w:rPr>
        <w:t xml:space="preserve">Software &amp; Tools:</w:t>
      </w:r>
      <w:r>
        <w:t xml:space="preserve"> </w:t>
      </w:r>
      <w:r>
        <w:t xml:space="preserve">Expertise in Tableau, Power BI, and GIS for spatial data analysis. Familiar with cloud platforms like AWS and Google Cloud.</w:t>
      </w:r>
    </w:p>
    <w:p>
      <w:r>
        <w:pict>
          <v:rect style="width:0;height:1.5pt" o:hralign="center" o:hrstd="t" o:hr="t"/>
        </w:pict>
      </w:r>
    </w:p>
    <w:bookmarkEnd w:id="28"/>
    <w:bookmarkStart w:id="29" w:name="certifications"/>
    <w:p>
      <w:pPr>
        <w:pStyle w:val="Heading2"/>
      </w:pPr>
      <w:r>
        <w:t xml:space="preserve">Certifications</w:t>
      </w:r>
    </w:p>
    <w:p>
      <w:pPr>
        <w:numPr>
          <w:ilvl w:val="0"/>
          <w:numId w:val="1005"/>
        </w:numPr>
        <w:pStyle w:val="Compact"/>
      </w:pPr>
      <w:r>
        <w:rPr>
          <w:bCs/>
          <w:b/>
        </w:rPr>
        <w:t xml:space="preserve">Certified Statistician (ASA) – American Statistical Association</w:t>
      </w:r>
    </w:p>
    <w:p>
      <w:pPr>
        <w:numPr>
          <w:ilvl w:val="0"/>
          <w:numId w:val="1005"/>
        </w:numPr>
        <w:pStyle w:val="Compact"/>
      </w:pPr>
      <w:r>
        <w:rPr>
          <w:bCs/>
          <w:b/>
        </w:rPr>
        <w:t xml:space="preserve">Google Cloud Professional Data Engineer – 2021</w:t>
      </w:r>
    </w:p>
    <w:p>
      <w:pPr>
        <w:numPr>
          <w:ilvl w:val="0"/>
          <w:numId w:val="1005"/>
        </w:numPr>
        <w:pStyle w:val="Compact"/>
      </w:pPr>
      <w:r>
        <w:rPr>
          <w:bCs/>
          <w:b/>
        </w:rPr>
        <w:t xml:space="preserve">Japanese Language Proficiency Test (JLPT) N1 – 2018</w:t>
      </w:r>
    </w:p>
    <w:p>
      <w:r>
        <w:pict>
          <v:rect style="width:0;height:1.5pt" o:hralign="center" o:hrstd="t" o:hr="t"/>
        </w:pict>
      </w:r>
    </w:p>
    <w:bookmarkEnd w:id="29"/>
    <w:bookmarkStart w:id="30" w:name="languages"/>
    <w:p>
      <w:pPr>
        <w:pStyle w:val="Heading2"/>
      </w:pPr>
      <w:r>
        <w:t xml:space="preserve">Languages</w:t>
      </w:r>
    </w:p>
    <w:p>
      <w:pPr>
        <w:numPr>
          <w:ilvl w:val="0"/>
          <w:numId w:val="1006"/>
        </w:numPr>
        <w:pStyle w:val="Compact"/>
      </w:pPr>
      <w:r>
        <w:t xml:space="preserve">English: Native speaker</w:t>
      </w:r>
    </w:p>
    <w:p>
      <w:pPr>
        <w:numPr>
          <w:ilvl w:val="0"/>
          <w:numId w:val="1006"/>
        </w:numPr>
        <w:pStyle w:val="Compact"/>
      </w:pPr>
      <w:r>
        <w:t xml:space="preserve">Japanese: Fluent (N1 level)</w:t>
      </w:r>
    </w:p>
    <w:p>
      <w:pPr>
        <w:numPr>
          <w:ilvl w:val="0"/>
          <w:numId w:val="1006"/>
        </w:numPr>
        <w:pStyle w:val="Compact"/>
      </w:pPr>
      <w:r>
        <w:t xml:space="preserve">French: Intermediate (B2 level)</w:t>
      </w:r>
    </w:p>
    <w:p>
      <w:r>
        <w:pict>
          <v:rect style="width:0;height:1.5pt" o:hralign="center" o:hrstd="t" o:hr="t"/>
        </w:pict>
      </w:r>
    </w:p>
    <w:bookmarkEnd w:id="30"/>
    <w:bookmarkStart w:id="34" w:name="projects-publications"/>
    <w:p>
      <w:pPr>
        <w:pStyle w:val="Heading2"/>
      </w:pPr>
      <w:r>
        <w:t xml:space="preserve">Projects &amp; Publications</w:t>
      </w:r>
    </w:p>
    <w:bookmarkStart w:id="31" w:name="Xd03cf6e488a205ea8d87707d050aad0637f0623"/>
    <w:p>
      <w:pPr>
        <w:pStyle w:val="Heading3"/>
      </w:pPr>
      <w:r>
        <w:t xml:space="preserve">"Analyzing Commuting Patterns in Tokyo Using Open Data"</w:t>
      </w:r>
    </w:p>
    <w:p>
      <w:pPr>
        <w:pStyle w:val="FirstParagraph"/>
      </w:pPr>
      <w:r>
        <w:rPr>
          <w:iCs/>
          <w:i/>
        </w:rPr>
        <w:t xml:space="preserve">April 2021 – Present</w:t>
      </w:r>
    </w:p>
    <w:p>
      <w:pPr>
        <w:pStyle w:val="BodyText"/>
      </w:pPr>
      <w:r>
        <w:t xml:space="preserve">A research project utilizing public transportation data from Japan Tokyo to identify inefficiencies and propose solutions for urban mobility. Results published in the *Journal of Urban Statistics*.</w:t>
      </w:r>
    </w:p>
    <w:bookmarkEnd w:id="31"/>
    <w:bookmarkStart w:id="32" w:name="X335ba6d0438ce54b4ff20517f968e7ccfe0af8e"/>
    <w:p>
      <w:pPr>
        <w:pStyle w:val="Heading3"/>
      </w:pPr>
      <w:r>
        <w:t xml:space="preserve">"Statistical Framework for Predicting Consumer Trends in Japanese Retail"</w:t>
      </w:r>
    </w:p>
    <w:p>
      <w:pPr>
        <w:pStyle w:val="FirstParagraph"/>
      </w:pPr>
      <w:r>
        <w:rPr>
          <w:iCs/>
          <w:i/>
        </w:rPr>
        <w:t xml:space="preserve">2019</w:t>
      </w:r>
    </w:p>
    <w:p>
      <w:pPr>
        <w:pStyle w:val="BodyText"/>
      </w:pPr>
      <w:r>
        <w:t xml:space="preserve">Developed a machine learning model that accurately predicted seasonal demand fluctuations for retail chains in Tokyo, reducing inventory costs by 20%.</w:t>
      </w:r>
    </w:p>
    <w:bookmarkEnd w:id="32"/>
    <w:bookmarkStart w:id="33" w:name="X205a9366411603fed4dd8879c9fe8a317938ccb"/>
    <w:p>
      <w:pPr>
        <w:pStyle w:val="Heading3"/>
      </w:pPr>
      <w:r>
        <w:t xml:space="preserve">"Healthcare Access Analysis for Rural Japan"</w:t>
      </w:r>
    </w:p>
    <w:p>
      <w:pPr>
        <w:pStyle w:val="FirstParagraph"/>
      </w:pPr>
      <w:r>
        <w:rPr>
          <w:iCs/>
          <w:i/>
        </w:rPr>
        <w:t xml:space="preserve">2017</w:t>
      </w:r>
    </w:p>
    <w:p>
      <w:pPr>
        <w:pStyle w:val="BodyText"/>
      </w:pPr>
      <w:r>
        <w:t xml:space="preserve">Collaborated with the Japanese Ministry of Health to analyze disparities in healthcare access across regions, leading to targeted policy interventions in underserved areas.</w:t>
      </w:r>
    </w:p>
    <w:p>
      <w:r>
        <w:pict>
          <v:rect style="width:0;height:1.5pt" o:hralign="center" o:hrstd="t" o:hr="t"/>
        </w:pict>
      </w:r>
    </w:p>
    <w:bookmarkEnd w:id="33"/>
    <w:bookmarkEnd w:id="34"/>
    <w:bookmarkStart w:id="35" w:name="professional-affiliations"/>
    <w:p>
      <w:pPr>
        <w:pStyle w:val="Heading2"/>
      </w:pPr>
      <w:r>
        <w:t xml:space="preserve">Professional Affiliations</w:t>
      </w:r>
    </w:p>
    <w:p>
      <w:pPr>
        <w:numPr>
          <w:ilvl w:val="0"/>
          <w:numId w:val="1007"/>
        </w:numPr>
        <w:pStyle w:val="Compact"/>
      </w:pPr>
      <w:r>
        <w:t xml:space="preserve">Member, Japan Statistical Association (JSA)</w:t>
      </w:r>
    </w:p>
    <w:p>
      <w:pPr>
        <w:numPr>
          <w:ilvl w:val="0"/>
          <w:numId w:val="1007"/>
        </w:numPr>
        <w:pStyle w:val="Compact"/>
      </w:pPr>
      <w:r>
        <w:t xml:space="preserve">Member, International Statistical Institute (ISI)</w:t>
      </w:r>
    </w:p>
    <w:p>
      <w:pPr>
        <w:numPr>
          <w:ilvl w:val="0"/>
          <w:numId w:val="1007"/>
        </w:numPr>
        <w:pStyle w:val="Compact"/>
      </w:pPr>
      <w:r>
        <w:t xml:space="preserve">Volunteer Statistician, Tokyo Data Science Meetup</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 Contact: john.doe@example.com.</w:t>
      </w:r>
    </w:p>
    <w:p>
      <w:pPr>
        <w:pStyle w:val="BodyText"/>
      </w:pPr>
      <w:r>
        <w:rPr>
          <w:bCs/>
          <w:b/>
        </w:rPr>
        <w:t xml:space="preserve">Statistical Excellence in Japan Tokyo: Driven by Data, Powered by Insight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Japan Tokyo</dc:title>
  <dc:creator/>
  <dc:language>en</dc:language>
  <cp:keywords/>
  <dcterms:created xsi:type="dcterms:W3CDTF">2026-07-20T22:15:01Z</dcterms:created>
  <dcterms:modified xsi:type="dcterms:W3CDTF">2026-07-20T22:15:01Z</dcterms:modified>
</cp:coreProperties>
</file>

<file path=docProps/custom.xml><?xml version="1.0" encoding="utf-8"?>
<Properties xmlns="http://schemas.openxmlformats.org/officeDocument/2006/custom-properties" xmlns:vt="http://schemas.openxmlformats.org/officeDocument/2006/docPropsVTypes"/>
</file>