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Houston</w:t>
      </w:r>
    </w:p>
    <w:bookmarkStart w:id="37" w:name="X3ed7120828539a936eb0792678d8fdc7cbbbaa8"/>
    <w:p>
      <w:pPr>
        <w:pStyle w:val="Heading1"/>
      </w:pPr>
      <w:r>
        <w:t xml:space="preserve">John Doe | Statistician | United States Houston</w:t>
      </w:r>
    </w:p>
    <w:p>
      <w:pPr>
        <w:pStyle w:val="FirstParagraph"/>
      </w:pPr>
      <w:r>
        <w:t xml:space="preserve">Contact: john.doe@example.com | (713) 555-0198 | Houston, Texas, USA</w:t>
      </w:r>
    </w:p>
    <w:bookmarkStart w:id="20" w:name="objective"/>
    <w:p>
      <w:pPr>
        <w:pStyle w:val="Heading2"/>
      </w:pPr>
      <w:r>
        <w:t xml:space="preserve">Objective</w:t>
      </w:r>
    </w:p>
    <w:p>
      <w:pPr>
        <w:pStyle w:val="FirstParagraph"/>
      </w:pPr>
      <w:r>
        <w:t xml:space="preserve">Results-driven Statistician with over 8 years of experience in data analysis, predictive modeling, and statistical consulting. Adept at leveraging advanced analytical techniques to solve complex problems across industries such as healthcare, energy, and finance in the United States Houston region. Committed to delivering actionable insights that drive decision-making for businesses and organizations operating in the dynamic market of Houston, Texas.</w:t>
      </w:r>
    </w:p>
    <w:bookmarkEnd w:id="20"/>
    <w:bookmarkStart w:id="21" w:name="professional-summary"/>
    <w:p>
      <w:pPr>
        <w:pStyle w:val="Heading2"/>
      </w:pPr>
      <w:r>
        <w:t xml:space="preserve">Professional Summary</w:t>
      </w:r>
    </w:p>
    <w:p>
      <w:pPr>
        <w:pStyle w:val="FirstParagraph"/>
      </w:pPr>
      <w:r>
        <w:t xml:space="preserve">As a Statistician based in the United States Houston area, I specialize in transforming raw data into strategic solutions. My expertise includes designing experiments, analyzing large datasets using statistical software (R, Python, SPSS), and communicating findings to stakeholders. With a strong foundation in both theoretical and applied statistics, I have supported clients across sectors such as oil and gas, healthcare analytics, and market research. My work in Houston has focused on addressing regional challenges like energy demand forecasting and public health trends.</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Energy Analytics Solutions, Houston, TX</w:t>
      </w:r>
      <w:r>
        <w:t xml:space="preserve"> </w:t>
      </w:r>
      <w:r>
        <w:t xml:space="preserve">| January 2019 – Present</w:t>
      </w:r>
    </w:p>
    <w:p>
      <w:pPr>
        <w:numPr>
          <w:ilvl w:val="0"/>
          <w:numId w:val="1001"/>
        </w:numPr>
        <w:pStyle w:val="Compact"/>
      </w:pPr>
      <w:r>
        <w:t xml:space="preserve">Developed predictive models to optimize energy production and distribution in the United States Houston market, reducing operational costs by 15%.</w:t>
      </w:r>
    </w:p>
    <w:p>
      <w:pPr>
        <w:numPr>
          <w:ilvl w:val="0"/>
          <w:numId w:val="1001"/>
        </w:numPr>
        <w:pStyle w:val="Compact"/>
      </w:pPr>
      <w:r>
        <w:t xml:space="preserve">Collaborated with cross-functional teams to analyze drilling data and identify patterns that improved extraction efficiency by 12%.</w:t>
      </w:r>
    </w:p>
    <w:p>
      <w:pPr>
        <w:numPr>
          <w:ilvl w:val="0"/>
          <w:numId w:val="1001"/>
        </w:numPr>
        <w:pStyle w:val="Compact"/>
      </w:pPr>
      <w:r>
        <w:t xml:space="preserve">Provided statistical guidance for regulatory compliance projects, ensuring adherence to federal standards in the energy sector within Houston.</w:t>
      </w:r>
    </w:p>
    <w:p>
      <w:pPr>
        <w:numPr>
          <w:ilvl w:val="0"/>
          <w:numId w:val="1001"/>
        </w:numPr>
        <w:pStyle w:val="Compact"/>
      </w:pPr>
      <w:r>
        <w:t xml:space="preserve">Published reports on regional energy consumption trends, which were used by policymakers and industry leaders in the United States Houston area.</w:t>
      </w:r>
    </w:p>
    <w:bookmarkEnd w:id="22"/>
    <w:bookmarkStart w:id="23" w:name="statistical-analyst"/>
    <w:p>
      <w:pPr>
        <w:pStyle w:val="Heading3"/>
      </w:pPr>
      <w:r>
        <w:t xml:space="preserve">Statistical Analyst</w:t>
      </w:r>
    </w:p>
    <w:p>
      <w:pPr>
        <w:pStyle w:val="FirstParagraph"/>
      </w:pPr>
      <w:r>
        <w:rPr>
          <w:bCs/>
          <w:b/>
        </w:rPr>
        <w:t xml:space="preserve">Healthcare Data Innovations, Houston, TX</w:t>
      </w:r>
      <w:r>
        <w:t xml:space="preserve"> </w:t>
      </w:r>
      <w:r>
        <w:t xml:space="preserve">| June 2016 – December 2018</w:t>
      </w:r>
    </w:p>
    <w:p>
      <w:pPr>
        <w:numPr>
          <w:ilvl w:val="0"/>
          <w:numId w:val="1002"/>
        </w:numPr>
        <w:pStyle w:val="Compact"/>
      </w:pPr>
      <w:r>
        <w:t xml:space="preserve">Analyzed patient outcomes data to identify factors influencing hospital readmission rates in Houston-area healthcare facilities.</w:t>
      </w:r>
    </w:p>
    <w:p>
      <w:pPr>
        <w:numPr>
          <w:ilvl w:val="0"/>
          <w:numId w:val="1002"/>
        </w:numPr>
        <w:pStyle w:val="Compact"/>
      </w:pPr>
      <w:r>
        <w:t xml:space="preserve">Created dashboards using Tableau to visualize key performance indicators for clinical teams, improving transparency and decision-making.</w:t>
      </w:r>
    </w:p>
    <w:p>
      <w:pPr>
        <w:numPr>
          <w:ilvl w:val="0"/>
          <w:numId w:val="1002"/>
        </w:numPr>
        <w:pStyle w:val="Compact"/>
      </w:pPr>
      <w:r>
        <w:t xml:space="preserve">Contributed to a study on public health disparities in the United States Houston region, which was presented at a national conference.</w:t>
      </w:r>
    </w:p>
    <w:p>
      <w:pPr>
        <w:numPr>
          <w:ilvl w:val="0"/>
          <w:numId w:val="1002"/>
        </w:numPr>
        <w:pStyle w:val="Compact"/>
      </w:pPr>
      <w:r>
        <w:t xml:space="preserve">Trained healthcare professionals on data interpretation techniques, empowering them to leverage statistical insights in patient care.</w:t>
      </w:r>
    </w:p>
    <w:bookmarkEnd w:id="23"/>
    <w:bookmarkStart w:id="24" w:name="junior-statistician"/>
    <w:p>
      <w:pPr>
        <w:pStyle w:val="Heading3"/>
      </w:pPr>
      <w:r>
        <w:t xml:space="preserve">Junior Statistician</w:t>
      </w:r>
    </w:p>
    <w:p>
      <w:pPr>
        <w:pStyle w:val="FirstParagraph"/>
      </w:pPr>
      <w:r>
        <w:rPr>
          <w:bCs/>
          <w:b/>
        </w:rPr>
        <w:t xml:space="preserve">Metric Insights Inc., Houston, TX</w:t>
      </w:r>
      <w:r>
        <w:t xml:space="preserve"> </w:t>
      </w:r>
      <w:r>
        <w:t xml:space="preserve">| August 2014 – May 2016</w:t>
      </w:r>
    </w:p>
    <w:p>
      <w:pPr>
        <w:numPr>
          <w:ilvl w:val="0"/>
          <w:numId w:val="1003"/>
        </w:numPr>
        <w:pStyle w:val="Compact"/>
      </w:pPr>
      <w:r>
        <w:t xml:space="preserve">Supported market research projects for local businesses in the United States Houston area, analyzing consumer behavior and preferences.</w:t>
      </w:r>
    </w:p>
    <w:p>
      <w:pPr>
        <w:numPr>
          <w:ilvl w:val="0"/>
          <w:numId w:val="1003"/>
        </w:numPr>
        <w:pStyle w:val="Compact"/>
      </w:pPr>
      <w:r>
        <w:t xml:space="preserve">Designed surveys and conducted statistical tests to validate hypotheses, leading to a 20% increase in client satisfaction scores.</w:t>
      </w:r>
    </w:p>
    <w:p>
      <w:pPr>
        <w:numPr>
          <w:ilvl w:val="0"/>
          <w:numId w:val="1003"/>
        </w:numPr>
        <w:pStyle w:val="Compact"/>
      </w:pPr>
      <w:r>
        <w:t xml:space="preserve">Collaborated with marketing teams to develop data-driven strategies for small-to-medium enterprises in Houston’s competitive business environment.</w:t>
      </w:r>
    </w:p>
    <w:bookmarkEnd w:id="24"/>
    <w:bookmarkEnd w:id="25"/>
    <w:bookmarkStart w:id="28" w:name="education"/>
    <w:p>
      <w:pPr>
        <w:pStyle w:val="Heading2"/>
      </w:pPr>
      <w:r>
        <w:t xml:space="preserve">Education</w:t>
      </w:r>
    </w:p>
    <w:bookmarkStart w:id="26" w:name="master-of-science-in-statistics"/>
    <w:p>
      <w:pPr>
        <w:pStyle w:val="Heading3"/>
      </w:pPr>
      <w:r>
        <w:t xml:space="preserve">Master of Science in Statistics</w:t>
      </w:r>
    </w:p>
    <w:p>
      <w:pPr>
        <w:pStyle w:val="FirstParagraph"/>
      </w:pPr>
      <w:r>
        <w:rPr>
          <w:bCs/>
          <w:b/>
        </w:rPr>
        <w:t xml:space="preserve">Rice University, Houston, TX</w:t>
      </w:r>
      <w:r>
        <w:t xml:space="preserve"> </w:t>
      </w:r>
      <w:r>
        <w:t xml:space="preserve">| Graduated: May 2014</w:t>
      </w:r>
    </w:p>
    <w:p>
      <w:pPr>
        <w:numPr>
          <w:ilvl w:val="0"/>
          <w:numId w:val="1004"/>
        </w:numPr>
        <w:pStyle w:val="Compact"/>
      </w:pPr>
      <w:r>
        <w:t xml:space="preserve">Courses in regression analysis, multivariate statistics, and machine learning.</w:t>
      </w:r>
    </w:p>
    <w:p>
      <w:pPr>
        <w:numPr>
          <w:ilvl w:val="0"/>
          <w:numId w:val="1004"/>
        </w:numPr>
        <w:pStyle w:val="Compact"/>
      </w:pPr>
      <w:r>
        <w:t xml:space="preserve">Thesis on "Spatial Analysis of Urban Development in the United States Houston Region."</w:t>
      </w:r>
    </w:p>
    <w:bookmarkEnd w:id="26"/>
    <w:bookmarkStart w:id="27" w:name="bachelor-of-science-in-mathematics"/>
    <w:p>
      <w:pPr>
        <w:pStyle w:val="Heading3"/>
      </w:pPr>
      <w:r>
        <w:t xml:space="preserve">Bachelor of Science in Mathematics</w:t>
      </w:r>
    </w:p>
    <w:p>
      <w:pPr>
        <w:pStyle w:val="FirstParagraph"/>
      </w:pPr>
      <w:r>
        <w:rPr>
          <w:bCs/>
          <w:b/>
        </w:rPr>
        <w:t xml:space="preserve">University of Houston, Houston, TX</w:t>
      </w:r>
      <w:r>
        <w:t xml:space="preserve"> </w:t>
      </w:r>
      <w:r>
        <w:t xml:space="preserve">| Graduated: May 2011</w:t>
      </w:r>
    </w:p>
    <w:p>
      <w:pPr>
        <w:numPr>
          <w:ilvl w:val="0"/>
          <w:numId w:val="1005"/>
        </w:numPr>
        <w:pStyle w:val="Compact"/>
      </w:pPr>
      <w:r>
        <w:t xml:space="preserve">Minored in Computer Science to enhance data analysis skills.</w:t>
      </w:r>
    </w:p>
    <w:p>
      <w:pPr>
        <w:numPr>
          <w:ilvl w:val="0"/>
          <w:numId w:val="1005"/>
        </w:numPr>
        <w:pStyle w:val="Compact"/>
      </w:pPr>
      <w:r>
        <w:t xml:space="preserve">Participated in research projects focused on statistical applications in environmental science.</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SQL</w:t>
      </w:r>
    </w:p>
    <w:p>
      <w:pPr>
        <w:numPr>
          <w:ilvl w:val="0"/>
          <w:numId w:val="1006"/>
        </w:numPr>
        <w:pStyle w:val="Compact"/>
      </w:pPr>
      <w:r>
        <w:rPr>
          <w:bCs/>
          <w:b/>
        </w:rPr>
        <w:t xml:space="preserve">Data Visualization:</w:t>
      </w:r>
      <w:r>
        <w:t xml:space="preserve"> </w:t>
      </w:r>
      <w:r>
        <w:t xml:space="preserve">Tableau, Power BI</w:t>
      </w:r>
    </w:p>
    <w:p>
      <w:pPr>
        <w:numPr>
          <w:ilvl w:val="0"/>
          <w:numId w:val="1006"/>
        </w:numPr>
        <w:pStyle w:val="Compact"/>
      </w:pPr>
      <w:r>
        <w:rPr>
          <w:bCs/>
          <w:b/>
        </w:rPr>
        <w:t xml:space="preserve">Machine Learning:</w:t>
      </w:r>
      <w:r>
        <w:t xml:space="preserve"> </w:t>
      </w:r>
      <w:r>
        <w:t xml:space="preserve">Scikit-learn, TensorFlow</w:t>
      </w:r>
    </w:p>
    <w:p>
      <w:pPr>
        <w:numPr>
          <w:ilvl w:val="0"/>
          <w:numId w:val="1006"/>
        </w:numPr>
        <w:pStyle w:val="Compact"/>
      </w:pPr>
      <w:r>
        <w:rPr>
          <w:bCs/>
          <w:b/>
        </w:rPr>
        <w:t xml:space="preserve">Programming Languages:</w:t>
      </w:r>
      <w:r>
        <w:t xml:space="preserve"> </w:t>
      </w:r>
      <w:r>
        <w:t xml:space="preserve">SQL, VBA (Excel), JavaScript (for web-based dashboards)</w:t>
      </w:r>
    </w:p>
    <w:p>
      <w:pPr>
        <w:numPr>
          <w:ilvl w:val="0"/>
          <w:numId w:val="1006"/>
        </w:numPr>
        <w:pStyle w:val="Compact"/>
      </w:pPr>
      <w:r>
        <w:rPr>
          <w:bCs/>
          <w:b/>
        </w:rPr>
        <w:t xml:space="preserve">Data Analysis:</w:t>
      </w:r>
      <w:r>
        <w:t xml:space="preserve"> </w:t>
      </w:r>
      <w:r>
        <w:t xml:space="preserve">Descriptive statistics, hypothesis testing, time series analysis</w:t>
      </w:r>
    </w:p>
    <w:p>
      <w:pPr>
        <w:numPr>
          <w:ilvl w:val="0"/>
          <w:numId w:val="1006"/>
        </w:numPr>
        <w:pStyle w:val="Compact"/>
      </w:pPr>
      <w:r>
        <w:rPr>
          <w:bCs/>
          <w:b/>
        </w:rPr>
        <w:t xml:space="preserve">Certifications:</w:t>
      </w:r>
      <w:r>
        <w:t xml:space="preserve"> </w:t>
      </w:r>
      <w:r>
        <w:t xml:space="preserve">SAS Certified Statistical Programmer, Google Data Analytics Professional Certificate</w:t>
      </w:r>
    </w:p>
    <w:bookmarkEnd w:id="29"/>
    <w:bookmarkStart w:id="32" w:name="projects"/>
    <w:p>
      <w:pPr>
        <w:pStyle w:val="Heading2"/>
      </w:pPr>
      <w:r>
        <w:t xml:space="preserve">Projects</w:t>
      </w:r>
    </w:p>
    <w:bookmarkStart w:id="30" w:name="X1ae6a9d4381aab7ae42c39f73867ec413242ce2"/>
    <w:p>
      <w:pPr>
        <w:pStyle w:val="Heading3"/>
      </w:pPr>
      <w:r>
        <w:t xml:space="preserve">Oil Price Forecasting Model (United States Houston)</w:t>
      </w:r>
    </w:p>
    <w:p>
      <w:pPr>
        <w:pStyle w:val="FirstParagraph"/>
      </w:pPr>
      <w:r>
        <w:t xml:space="preserve">Developed a time series forecasting model using ARIMA and LSTM neural networks to predict oil prices in the United States Houston market. The model achieved an accuracy rate of 92%, aiding energy companies in strategic planning.</w:t>
      </w:r>
    </w:p>
    <w:bookmarkEnd w:id="30"/>
    <w:bookmarkStart w:id="31" w:name="public-health-dashboard-for-houston"/>
    <w:p>
      <w:pPr>
        <w:pStyle w:val="Heading3"/>
      </w:pPr>
      <w:r>
        <w:t xml:space="preserve">Public Health Dashboard for Houston</w:t>
      </w:r>
    </w:p>
    <w:p>
      <w:pPr>
        <w:pStyle w:val="FirstParagraph"/>
      </w:pPr>
      <w:r>
        <w:t xml:space="preserve">Created an interactive dashboard to monitor public health metrics across Houston, including vaccination rates and disease outbreaks. The tool was adopted by the Harris County Health Department.</w:t>
      </w:r>
    </w:p>
    <w:bookmarkEnd w:id="31"/>
    <w:bookmarkEnd w:id="32"/>
    <w:bookmarkStart w:id="33" w:name="awards-achievements"/>
    <w:p>
      <w:pPr>
        <w:pStyle w:val="Heading2"/>
      </w:pPr>
      <w:r>
        <w:t xml:space="preserve">Awards &amp; Achievements</w:t>
      </w:r>
    </w:p>
    <w:p>
      <w:pPr>
        <w:numPr>
          <w:ilvl w:val="0"/>
          <w:numId w:val="1007"/>
        </w:numPr>
        <w:pStyle w:val="Compact"/>
      </w:pPr>
      <w:r>
        <w:t xml:space="preserve">Recipient of the "Best Statistical Analysis Award" at the 2019 Houston Analytics Conference.</w:t>
      </w:r>
    </w:p>
    <w:p>
      <w:pPr>
        <w:numPr>
          <w:ilvl w:val="0"/>
          <w:numId w:val="1007"/>
        </w:numPr>
        <w:pStyle w:val="Compact"/>
      </w:pPr>
      <w:r>
        <w:t xml:space="preserve">Featured in *Houston Business Journal* for innovative work in energy data analytics (2021).</w:t>
      </w:r>
    </w:p>
    <w:p>
      <w:pPr>
        <w:numPr>
          <w:ilvl w:val="0"/>
          <w:numId w:val="1007"/>
        </w:numPr>
        <w:pStyle w:val="Compact"/>
      </w:pPr>
      <w:r>
        <w:t xml:space="preserve">Mentor for the American Statistical Association’s Houston Chapter, guiding emerging statisticians.</w:t>
      </w:r>
    </w:p>
    <w:bookmarkEnd w:id="33"/>
    <w:bookmarkStart w:id="34" w:name="professional-affiliations"/>
    <w:p>
      <w:pPr>
        <w:pStyle w:val="Heading2"/>
      </w:pPr>
      <w:r>
        <w:t xml:space="preserve">Professional Affiliations</w:t>
      </w:r>
    </w:p>
    <w:p>
      <w:pPr>
        <w:numPr>
          <w:ilvl w:val="0"/>
          <w:numId w:val="1008"/>
        </w:numPr>
        <w:pStyle w:val="Compact"/>
      </w:pPr>
      <w:r>
        <w:t xml:space="preserve">American Statistical Association (ASA)</w:t>
      </w:r>
    </w:p>
    <w:p>
      <w:pPr>
        <w:numPr>
          <w:ilvl w:val="0"/>
          <w:numId w:val="1008"/>
        </w:numPr>
        <w:pStyle w:val="Compact"/>
      </w:pPr>
      <w:r>
        <w:t xml:space="preserve">International Society for Bayesian Analysis (ISBA)</w:t>
      </w:r>
    </w:p>
    <w:p>
      <w:pPr>
        <w:numPr>
          <w:ilvl w:val="0"/>
          <w:numId w:val="1008"/>
        </w:numPr>
        <w:pStyle w:val="Compact"/>
      </w:pPr>
      <w:r>
        <w:t xml:space="preserve">Houston Data Science Meetup Group</w:t>
      </w:r>
    </w:p>
    <w:bookmarkEnd w:id="34"/>
    <w:bookmarkStart w:id="35" w:name="languages"/>
    <w:p>
      <w:pPr>
        <w:pStyle w:val="Heading2"/>
      </w:pPr>
      <w:r>
        <w:t xml:space="preserve">Languages</w:t>
      </w:r>
    </w:p>
    <w:p>
      <w:pPr>
        <w:pStyle w:val="FirstParagraph"/>
      </w:pPr>
      <w:r>
        <w:t xml:space="preserve">English (Native), Spanish (Intermediate)</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United States Houston</dc:title>
  <dc:creator/>
  <dc:language>en</dc:language>
  <cp:keywords/>
  <dcterms:created xsi:type="dcterms:W3CDTF">2025-12-11T05:48:11Z</dcterms:created>
  <dcterms:modified xsi:type="dcterms:W3CDTF">2025-12-11T05:48:11Z</dcterms:modified>
</cp:coreProperties>
</file>

<file path=docProps/custom.xml><?xml version="1.0" encoding="utf-8"?>
<Properties xmlns="http://schemas.openxmlformats.org/officeDocument/2006/custom-properties" xmlns:vt="http://schemas.openxmlformats.org/officeDocument/2006/docPropsVTypes"/>
</file>