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1" w:name="john-doe-md"/>
    <w:p>
      <w:pPr>
        <w:pStyle w:val="Heading1"/>
      </w:pPr>
      <w:r>
        <w:t xml:space="preserve">John Doe, MD</w:t>
      </w:r>
    </w:p>
    <w:p>
      <w:pPr>
        <w:pStyle w:val="FirstParagraph"/>
      </w:pPr>
      <w:r>
        <w:rPr>
          <w:bCs/>
          <w:b/>
        </w:rPr>
        <w:t xml:space="preserve">Surgeon | Brazil Brasília | Professional Medical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📍 Address: 123 Rua das Flores, Lago Sul, Brasília-DF, Brazil</w:t>
      </w:r>
    </w:p>
    <w:p>
      <w:pPr>
        <w:numPr>
          <w:ilvl w:val="0"/>
          <w:numId w:val="1001"/>
        </w:numPr>
        <w:pStyle w:val="Compact"/>
      </w:pPr>
      <w:r>
        <w:t xml:space="preserve">📞 Phone: +55 (61) 98765-4321</w:t>
      </w:r>
    </w:p>
    <w:p>
      <w:pPr>
        <w:numPr>
          <w:ilvl w:val="0"/>
          <w:numId w:val="1001"/>
        </w:numPr>
        <w:pStyle w:val="Compact"/>
      </w:pPr>
      <w:r>
        <w:t xml:space="preserve">📧 Email: johndoe.surgeon@brasil.com</w:t>
      </w:r>
    </w:p>
    <w:p>
      <w:pPr>
        <w:numPr>
          <w:ilvl w:val="0"/>
          <w:numId w:val="1001"/>
        </w:numPr>
        <w:pStyle w:val="Compact"/>
      </w:pPr>
      <w:r>
        <w:t xml:space="preserve">🌐 Website: www.johndoe-surgeon.br</w:t>
      </w:r>
    </w:p>
    <w:p>
      <w:r>
        <w:pict>
          <v:rect style="width:0;height:1.5pt" o:hralign="center" o:hrstd="t" o:hr="t"/>
        </w:pic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highly skilled and compassionate surgeon dedicated to providing exceptional medical care in Brazil Brasília. With extensive experience in general, orthopedic, and trauma surgery, I aim to contribute to the advancement of surgical excellence in the Federal District while adhering to the highest standards of professional ethics and patient-centered care.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MD (Medical Doctor)</w:t>
      </w:r>
      <w:r>
        <w:t xml:space="preserve">, Federal University of Brazil, Brasília-DF | 2010–2015</w:t>
      </w:r>
    </w:p>
    <w:p>
      <w:pPr>
        <w:numPr>
          <w:ilvl w:val="0"/>
          <w:numId w:val="1002"/>
        </w:numPr>
        <w:pStyle w:val="Compact"/>
      </w:pPr>
      <w:r>
        <w:t xml:space="preserve">Graduated with honors in surgical sciences and clinical research.</w:t>
      </w:r>
    </w:p>
    <w:p>
      <w:pPr>
        <w:numPr>
          <w:ilvl w:val="0"/>
          <w:numId w:val="1002"/>
        </w:numPr>
        <w:pStyle w:val="Compact"/>
      </w:pPr>
      <w:r>
        <w:t xml:space="preserve">Published a thesis on "Innovative Techniques in Laparoscopic Surgery for Brazilian Patients."</w:t>
      </w:r>
    </w:p>
    <w:p>
      <w:pPr>
        <w:pStyle w:val="FirstParagraph"/>
      </w:pPr>
      <w:r>
        <w:rPr>
          <w:bCs/>
          <w:b/>
        </w:rPr>
        <w:t xml:space="preserve">Residency in General Surgery</w:t>
      </w:r>
      <w:r>
        <w:t xml:space="preserve">, Hospital das Clínicas da UnB, Brasília-DF | 2016–2019</w:t>
      </w:r>
    </w:p>
    <w:p>
      <w:pPr>
        <w:numPr>
          <w:ilvl w:val="0"/>
          <w:numId w:val="1003"/>
        </w:numPr>
        <w:pStyle w:val="Compact"/>
      </w:pPr>
      <w:r>
        <w:t xml:space="preserve">Completed 3,500+ surgical procedures across specialties including cardiothoracic, gastrointestinal, and vascular surgery.</w:t>
      </w:r>
    </w:p>
    <w:p>
      <w:pPr>
        <w:numPr>
          <w:ilvl w:val="0"/>
          <w:numId w:val="1003"/>
        </w:numPr>
        <w:pStyle w:val="Compact"/>
      </w:pPr>
      <w:r>
        <w:t xml:space="preserve">Awarded "Best Resident in Trauma Surgery" by the Brazilian Society of Surgery (SBC).</w:t>
      </w:r>
    </w:p>
    <w:p>
      <w:pPr>
        <w:pStyle w:val="FirstParagraph"/>
      </w:pPr>
      <w:r>
        <w:rPr>
          <w:bCs/>
          <w:b/>
        </w:rPr>
        <w:t xml:space="preserve">Subspecialization in Orthopedic Surgery</w:t>
      </w:r>
      <w:r>
        <w:t xml:space="preserve">, Instituto Nacional de Traumatologia e Ortopedia (INTO), Rio de Janeiro | 2020–2021</w:t>
      </w:r>
    </w:p>
    <w:p>
      <w:pPr>
        <w:numPr>
          <w:ilvl w:val="0"/>
          <w:numId w:val="1004"/>
        </w:numPr>
        <w:pStyle w:val="Compact"/>
      </w:pPr>
      <w:r>
        <w:t xml:space="preserve">Focused on joint replacement, sports injuries, and minimally invasive techniques.</w:t>
      </w:r>
    </w:p>
    <w:p>
      <w:pPr>
        <w:numPr>
          <w:ilvl w:val="0"/>
          <w:numId w:val="1004"/>
        </w:numPr>
        <w:pStyle w:val="Compact"/>
      </w:pPr>
      <w:r>
        <w:t xml:space="preserve">Collaborated with surgeons in Brasília to implement advanced orthopedic protocols.</w:t>
      </w:r>
    </w:p>
    <w:p>
      <w:pPr>
        <w:pStyle w:val="FirstParagraph"/>
      </w:pPr>
      <w:r>
        <w:rPr>
          <w:bCs/>
          <w:b/>
        </w:rPr>
        <w:t xml:space="preserve">Certificate in Surgical Leadership</w:t>
      </w:r>
      <w:r>
        <w:t xml:space="preserve">, Fundação Oswaldo Cruz (Fiocruz), Brazil | 2021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Surgeon, Hospital Regional de Brasília (HRB)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surgeon in over 1,200 complex surgeries annually, including abdominal and thoracic procedures.</w:t>
      </w:r>
    </w:p>
    <w:p>
      <w:pPr>
        <w:numPr>
          <w:ilvl w:val="0"/>
          <w:numId w:val="1005"/>
        </w:numPr>
        <w:pStyle w:val="Compact"/>
      </w:pPr>
      <w:r>
        <w:t xml:space="preserve">Collaborated with the Brazilian Ministry of Health to improve surgical outcomes in underserved regions of Brasília.</w:t>
      </w:r>
    </w:p>
    <w:p>
      <w:pPr>
        <w:numPr>
          <w:ilvl w:val="0"/>
          <w:numId w:val="1005"/>
        </w:numPr>
        <w:pStyle w:val="Compact"/>
      </w:pPr>
      <w:r>
        <w:t xml:space="preserve">Developed a trauma surgery training program for junior residents, increasing efficiency by 30%.</w:t>
      </w:r>
    </w:p>
    <w:p>
      <w:pPr>
        <w:pStyle w:val="FirstParagraph"/>
      </w:pPr>
      <w:r>
        <w:rPr>
          <w:bCs/>
          <w:b/>
        </w:rPr>
        <w:t xml:space="preserve">Surgical Fellow, Instituto de Medicina Legal (IML), Brasília</w:t>
      </w:r>
      <w:r>
        <w:t xml:space="preserve"> </w:t>
      </w:r>
      <w:r>
        <w:t xml:space="preserve">| 2017–2019</w:t>
      </w:r>
    </w:p>
    <w:p>
      <w:pPr>
        <w:numPr>
          <w:ilvl w:val="0"/>
          <w:numId w:val="1006"/>
        </w:numPr>
        <w:pStyle w:val="Compact"/>
      </w:pPr>
      <w:r>
        <w:t xml:space="preserve">Conducted forensic surgeries and documented cases for legal and medical analysis.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"Surgical Management of Trauma in Urban Emergency Settings" in the Brazilian Journal of Surgery.</w:t>
      </w:r>
    </w:p>
    <w:p>
      <w:pPr>
        <w:pStyle w:val="FirstParagraph"/>
      </w:pPr>
      <w:r>
        <w:rPr>
          <w:bCs/>
          <w:b/>
        </w:rPr>
        <w:t xml:space="preserve">Assistant Surgeon, Hospital Santa Lúcia</w:t>
      </w:r>
      <w:r>
        <w:t xml:space="preserve"> </w:t>
      </w:r>
      <w:r>
        <w:t xml:space="preserve">| 2016–2017</w:t>
      </w:r>
    </w:p>
    <w:p>
      <w:pPr>
        <w:numPr>
          <w:ilvl w:val="0"/>
          <w:numId w:val="1007"/>
        </w:numPr>
        <w:pStyle w:val="Compact"/>
      </w:pPr>
      <w:r>
        <w:t xml:space="preserve">Supported senior surgeons in high-volume operating rooms, focusing on patient safety and procedural accuracy.</w:t>
      </w:r>
    </w:p>
    <w:p>
      <w:pPr>
        <w:numPr>
          <w:ilvl w:val="0"/>
          <w:numId w:val="1007"/>
        </w:numPr>
        <w:pStyle w:val="Compact"/>
      </w:pPr>
      <w:r>
        <w:t xml:space="preserve">Volunteered for free surgical camps in rural areas of Goiás, collaborating with Brazilian NGOs.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Registro de Médico (CRM-DF)</w:t>
      </w:r>
      <w:r>
        <w:t xml:space="preserve">, Brazil | 2015–Present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Board of Surgery Certification (CBO)</w:t>
      </w:r>
      <w:r>
        <w:t xml:space="preserve"> </w:t>
      </w:r>
      <w:r>
        <w:t xml:space="preserve">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, American Heart Association |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Certificate in Surgical Safety</w:t>
      </w:r>
      <w:r>
        <w:t xml:space="preserve">, WHO Partner Program | 2018</w:t>
      </w:r>
    </w:p>
    <w:p>
      <w:r>
        <w:pict>
          <v:rect style="width:0;height:1.5pt" o:hralign="center" o:hrstd="t" o:hr="t"/>
        </w:pic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t xml:space="preserve">✅ Expertise in Laparoscopic and Robotic-Assisted Surgery</w:t>
      </w:r>
    </w:p>
    <w:p>
      <w:pPr>
        <w:numPr>
          <w:ilvl w:val="0"/>
          <w:numId w:val="1009"/>
        </w:numPr>
        <w:pStyle w:val="Compact"/>
      </w:pPr>
      <w:r>
        <w:t xml:space="preserve">✅ Trauma and Emergency Surgical Care (Brazil Brasília’s high demand)</w:t>
      </w:r>
    </w:p>
    <w:p>
      <w:pPr>
        <w:numPr>
          <w:ilvl w:val="0"/>
          <w:numId w:val="1009"/>
        </w:numPr>
        <w:pStyle w:val="Compact"/>
      </w:pPr>
      <w:r>
        <w:t xml:space="preserve">✅ Orthopedic Joint Replacements and Arthroscopy</w:t>
      </w:r>
    </w:p>
    <w:p>
      <w:pPr>
        <w:numPr>
          <w:ilvl w:val="0"/>
          <w:numId w:val="1009"/>
        </w:numPr>
        <w:pStyle w:val="Compact"/>
      </w:pPr>
      <w:r>
        <w:t xml:space="preserve">🌐 Fluency in Portuguese (native) and English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📊 Proficient in EHR Systems: Sistema Único de Saúde (SUS), Epic, Cerner</w:t>
      </w:r>
    </w:p>
    <w:p>
      <w:pPr>
        <w:numPr>
          <w:ilvl w:val="0"/>
          <w:numId w:val="1009"/>
        </w:numPr>
        <w:pStyle w:val="Compact"/>
      </w:pPr>
      <w:r>
        <w:t xml:space="preserve">🤝 Strong Communication and Team Leadership Skills</w:t>
      </w:r>
    </w:p>
    <w:p>
      <w:r>
        <w:pict>
          <v:rect style="width:0;height:1.5pt" o:hralign="center" o:hrstd="t" o:hr="t"/>
        </w:pic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"Innovative Approaches to Minimally Invasive Surgery in Brazil"</w:t>
      </w:r>
      <w:r>
        <w:t xml:space="preserve">, Journal of Brazilian Surgical Innovation, 2021.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"Trauma Outcomes in Brasília: A 5-Year Analysis"</w:t>
      </w:r>
      <w:r>
        <w:t xml:space="preserve">, Revista da Sociedade Brasileira de Cirurgia, 2020.</w:t>
      </w:r>
    </w:p>
    <w:p>
      <w:pPr>
        <w:numPr>
          <w:ilvl w:val="0"/>
          <w:numId w:val="1010"/>
        </w:numPr>
        <w:pStyle w:val="Compact"/>
      </w:pPr>
      <w:r>
        <w:t xml:space="preserve">Presenter at the International Congress of Brazilian Surgeons (CIBS), São Paulo, 2019.</w:t>
      </w:r>
    </w:p>
    <w:p>
      <w:r>
        <w:pict>
          <v:rect style="width:0;height:1.5pt" o:hralign="center" o:hrstd="t" o:hr="t"/>
        </w:pic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Free Surgical Camps</w:t>
      </w:r>
      <w:r>
        <w:t xml:space="preserve">, NGO Saúde em Ação, Brasília | 2018–Present</w:t>
      </w:r>
    </w:p>
    <w:p>
      <w:pPr>
        <w:numPr>
          <w:ilvl w:val="0"/>
          <w:numId w:val="1011"/>
        </w:numPr>
        <w:pStyle w:val="Compact"/>
      </w:pPr>
      <w:r>
        <w:t xml:space="preserve">Provided free surgeries to low-income patients in partnership with the Brazilian government.</w:t>
      </w:r>
    </w:p>
    <w:p>
      <w:pPr>
        <w:pStyle w:val="FirstParagraph"/>
      </w:pPr>
      <w:r>
        <w:rPr>
          <w:bCs/>
          <w:b/>
        </w:rPr>
        <w:t xml:space="preserve">Surgical Mentorship Program</w:t>
      </w:r>
      <w:r>
        <w:t xml:space="preserve">, UnB Medical School | 2017–Present</w:t>
      </w:r>
    </w:p>
    <w:p>
      <w:pPr>
        <w:numPr>
          <w:ilvl w:val="0"/>
          <w:numId w:val="1012"/>
        </w:numPr>
        <w:pStyle w:val="Compact"/>
      </w:pPr>
      <w:r>
        <w:t xml:space="preserve">Guided over 50 medical students in surgical techniques and ethics.</w:t>
      </w:r>
    </w:p>
    <w:p>
      <w:r>
        <w:pict>
          <v:rect style="width:0;height:1.5pt" o:hralign="center" o:hrstd="t" o:hr="t"/>
        </w:pic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Top Surgeon in Brasília (2021)</w:t>
      </w:r>
      <w:r>
        <w:t xml:space="preserve">, Revista Você S/A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Outstanding Contribution to Surgical Education</w:t>
      </w:r>
      <w:r>
        <w:t xml:space="preserve">, Brazilian Association of Medical Colleges (AMC), 2019.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Certificate of Excellence in Trauma Care</w:t>
      </w:r>
      <w:r>
        <w:t xml:space="preserve">, Hospital Regional de Brasília, 2020.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Brazilian Society of Surgery (SBC)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Brasília Medical Association (AMC-DF)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International Society for Surgery (ISS)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detailed references from former colleagues and mentors in Brazil Brasília.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Brazil Brasília</dc:title>
  <dc:creator/>
  <dc:language>en</dc:language>
  <cp:keywords/>
  <dcterms:created xsi:type="dcterms:W3CDTF">2026-07-23T07:19:51Z</dcterms:created>
  <dcterms:modified xsi:type="dcterms:W3CDTF">2026-07-23T07:19:51Z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