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1" w:name="john-a.-thompson-md"/>
    <w:p>
      <w:pPr>
        <w:pStyle w:val="Heading1"/>
      </w:pPr>
      <w:r>
        <w:t xml:space="preserve">John A. Thompson, MD</w:t>
      </w:r>
    </w:p>
    <w:p>
      <w:pPr>
        <w:pStyle w:val="FirstParagraph"/>
      </w:pPr>
      <w:r>
        <w:rPr>
          <w:bCs/>
          <w:b/>
        </w:rPr>
        <w:t xml:space="preserve">Surgeon | Canada Toronto | Expertise in General and Orthopedic Surgery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15 years of expertise in general and orthopedic surgery, specializing in complex surgical procedures, patient-centered care, and innovative medical techniques. Committed to delivering high-quality healthcare services in Canada Toronto, where I have built a reputation for excellence in surgical outcomes and community engagement. A strong advocate for advancing medical education and collaborating with multidisciplinary teams to improve patient care. Proven track record of leadership in both clinical practice and academic settings, with a focus on ethical standards and continuous professional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Toronto, Canada</w:t>
      </w:r>
      <w:r>
        <w:t xml:space="preserve"> </w:t>
      </w:r>
      <w:r>
        <w:t xml:space="preserve">– MD (Doctor of Medicine),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McGill University, Montreal, Canada</w:t>
      </w:r>
      <w:r>
        <w:t xml:space="preserve"> </w:t>
      </w:r>
      <w:r>
        <w:t xml:space="preserve">– BSc in Biomedical Sciences, 2004</w:t>
      </w:r>
    </w:p>
    <w:bookmarkEnd w:id="21"/>
    <w:bookmarkStart w:id="22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Council of Canada Qualifying Examination (MCCQE) – Part I &amp; II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Royal College of Physicians and Surgeons of Canada (RCPSC) Certification in General Surgery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Orthopedic Surgery by the RCPSC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Life Support (BLS) and Advanced Cardiac Life Support (ACLS) Certifications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14ff069bc71e9d983118ad396ff3224b3da57e"/>
    <w:p>
      <w:pPr>
        <w:pStyle w:val="Heading3"/>
      </w:pPr>
      <w:r>
        <w:t xml:space="preserve">Surgeon | Toronto General Hospital, Canada Toronto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surgeon for over 500 complex general and orthopedic procedures annually, including joint replacements, spinal surgeries, and trauma reconstruction.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for patients in Canada Toronto, ensuring optimal outcomes.</w:t>
      </w:r>
    </w:p>
    <w:p>
      <w:pPr>
        <w:numPr>
          <w:ilvl w:val="0"/>
          <w:numId w:val="1003"/>
        </w:numPr>
        <w:pStyle w:val="Compact"/>
      </w:pPr>
      <w:r>
        <w:t xml:space="preserve">Conduct clinical research on surgical techniques and post-operative care to improve patient recovery rates in Canada Toronto.</w:t>
      </w:r>
    </w:p>
    <w:p>
      <w:pPr>
        <w:numPr>
          <w:ilvl w:val="0"/>
          <w:numId w:val="1003"/>
        </w:numPr>
        <w:pStyle w:val="Compact"/>
      </w:pPr>
      <w:r>
        <w:t xml:space="preserve">Mentor junior surgeons and medical residents, fostering a culture of excellence and professionalism in the Canadian healthcare system.</w:t>
      </w:r>
    </w:p>
    <w:bookmarkEnd w:id="23"/>
    <w:bookmarkStart w:id="24" w:name="X5076ecb73541d1093689de6ff84a7d298b1bfbb"/>
    <w:p>
      <w:pPr>
        <w:pStyle w:val="Heading3"/>
      </w:pPr>
      <w:r>
        <w:t xml:space="preserve">Assistant Professor of Surgery | University of Toronto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4"/>
        </w:numPr>
        <w:pStyle w:val="Compact"/>
      </w:pPr>
      <w:r>
        <w:t xml:space="preserve">Teach medical students and residents about advanced surgical procedures, emphasizing evidence-based practices in Canada Toronto.</w:t>
      </w:r>
    </w:p>
    <w:p>
      <w:pPr>
        <w:numPr>
          <w:ilvl w:val="0"/>
          <w:numId w:val="1004"/>
        </w:numPr>
        <w:pStyle w:val="Compact"/>
      </w:pPr>
      <w:r>
        <w:t xml:space="preserve">Publish peer-reviewed articles on surgical innovations and patient safety, contributing to the global discourse on healthcare in Canada Toronto.</w:t>
      </w:r>
    </w:p>
    <w:p>
      <w:pPr>
        <w:numPr>
          <w:ilvl w:val="0"/>
          <w:numId w:val="1004"/>
        </w:numPr>
        <w:pStyle w:val="Compact"/>
      </w:pPr>
      <w:r>
        <w:t xml:space="preserve">Participate in community outreach programs to educate local populations on preventive healthcare and early intervention in Canada Toronto.</w:t>
      </w:r>
    </w:p>
    <w:bookmarkEnd w:id="24"/>
    <w:bookmarkStart w:id="25" w:name="Xd315086f52379d526a03750c95f9576a540fb20"/>
    <w:p>
      <w:pPr>
        <w:pStyle w:val="Heading3"/>
      </w:pPr>
      <w:r>
        <w:t xml:space="preserve">Surgeon | St. Michael’s Hospital, Canada Toronto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5"/>
        </w:numPr>
        <w:pStyle w:val="Compact"/>
      </w:pPr>
      <w:r>
        <w:t xml:space="preserve">Perform minimally invasive surgeries, reducing hospital stays and enhancing recovery for patients in Canada Toronto.</w:t>
      </w:r>
    </w:p>
    <w:p>
      <w:pPr>
        <w:numPr>
          <w:ilvl w:val="0"/>
          <w:numId w:val="1005"/>
        </w:numPr>
        <w:pStyle w:val="Compact"/>
      </w:pPr>
      <w:r>
        <w:t xml:space="preserve">Implement quality improvement initiatives to streamline surgical workflows and reduce complications in the operating room.</w:t>
      </w:r>
    </w:p>
    <w:p>
      <w:pPr>
        <w:numPr>
          <w:ilvl w:val="0"/>
          <w:numId w:val="1005"/>
        </w:numPr>
        <w:pStyle w:val="Compact"/>
      </w:pPr>
      <w:r>
        <w:t xml:space="preserve">Partner with local organizations to provide free surgical consultations for underserved communities in Canada Toronto.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robotic-assisted procedures, trauma care, orthopedic implant placement.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critical thinking, and empathy in patient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Electronic Health Records (EHR), surgical simulation platforms, data analysis tools for clinical research.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surgeon at the Toronto Free Clinic, providing free consultations and minor procedures to low-income residents in Canada Toronto.</w:t>
      </w:r>
    </w:p>
    <w:p>
      <w:pPr>
        <w:numPr>
          <w:ilvl w:val="0"/>
          <w:numId w:val="1007"/>
        </w:numPr>
        <w:pStyle w:val="Compact"/>
      </w:pPr>
      <w:r>
        <w:t xml:space="preserve">Chair of the Surgical Innovation Committee at the Canadian Medical Association, promoting advancements in surgical care nationwide.</w:t>
      </w:r>
    </w:p>
    <w:p>
      <w:pPr>
        <w:numPr>
          <w:ilvl w:val="0"/>
          <w:numId w:val="1007"/>
        </w:numPr>
        <w:pStyle w:val="Compact"/>
      </w:pPr>
      <w:r>
        <w:t xml:space="preserve">Speaker at local health fairs in Canada Toronto, educating communities on preventive care and early detection of surgical conditions.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"Advancements in Minimally Invasive Orthopedic Surgery"</w:t>
      </w:r>
      <w:r>
        <w:t xml:space="preserve"> </w:t>
      </w:r>
      <w:r>
        <w:t xml:space="preserve">– Published in the Canadian Journal of Surgery,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"Reducing Post-Operative Complications Through Enhanced Recovery Protocols"</w:t>
      </w:r>
      <w:r>
        <w:t xml:space="preserve"> </w:t>
      </w:r>
      <w:r>
        <w:t xml:space="preserve">– Co-authored with peers at Toronto General Hospital, 2019.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john.thompson@torontogeneral.ca | (416) 555-1234</w:t>
      </w:r>
    </w:p>
    <w:bookmarkEnd w:id="30"/>
    <w:p>
      <w:pPr>
        <w:pStyle w:val="BodyText"/>
      </w:pPr>
      <w:r>
        <w:rPr>
          <w:bCs/>
          <w:b/>
        </w:rPr>
        <w:t xml:space="preserve">Canada Toronto | Surgeon | Resume</w:t>
      </w:r>
    </w:p>
    <w:p>
      <w:pPr>
        <w:pStyle w:val="BodyText"/>
      </w:pPr>
      <w:r>
        <w:t xml:space="preserve">Last Updated: April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Canada Toronto</dc:title>
  <dc:creator/>
  <dc:language>en</dc:language>
  <cp:keywords/>
  <dcterms:created xsi:type="dcterms:W3CDTF">2026-07-19T01:44:04Z</dcterms:created>
  <dcterms:modified xsi:type="dcterms:W3CDTF">2026-07-19T01:44:04Z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