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DR</w:t>
      </w:r>
      <w:r>
        <w:t xml:space="preserve"> </w:t>
      </w:r>
      <w:r>
        <w:t xml:space="preserve">Congo</w:t>
      </w:r>
      <w:r>
        <w:t xml:space="preserve"> </w:t>
      </w:r>
      <w:r>
        <w:t xml:space="preserve">Kinshasa</w:t>
      </w:r>
    </w:p>
    <w:bookmarkStart w:id="32" w:name="resume-surgeon-dr-congo-kinshasa"/>
    <w:p>
      <w:pPr>
        <w:pStyle w:val="Heading1"/>
      </w:pPr>
      <w:r>
        <w:t xml:space="preserve">Resume: Surgeon – DR Congo Kinshasa</w:t>
      </w:r>
    </w:p>
    <w:p>
      <w:pPr>
        <w:pStyle w:val="FirstParagraph"/>
      </w:pPr>
      <w:r>
        <w:rPr>
          <w:bCs/>
          <w:b/>
        </w:rPr>
        <w:t xml:space="preserve">Name:</w:t>
      </w:r>
      <w:r>
        <w:t xml:space="preserve"> </w:t>
      </w:r>
      <w:r>
        <w:t xml:space="preserve">Dr. Emmanuel Nkulu Mwamba</w:t>
      </w:r>
      <w:r>
        <w:br/>
      </w:r>
      <w:r>
        <w:rPr>
          <w:bCs/>
          <w:b/>
        </w:rPr>
        <w:t xml:space="preserve">Email:</w:t>
      </w:r>
      <w:r>
        <w:t xml:space="preserve"> </w:t>
      </w:r>
      <w:r>
        <w:t xml:space="preserve">emmanuel.nkulu@surgeon.drc</w:t>
      </w:r>
      <w:r>
        <w:br/>
      </w:r>
      <w:r>
        <w:rPr>
          <w:bCs/>
          <w:b/>
        </w:rPr>
        <w:t xml:space="preserve">Phone:</w:t>
      </w:r>
      <w:r>
        <w:t xml:space="preserve"> </w:t>
      </w:r>
      <w:r>
        <w:t xml:space="preserve">+243 998 765 432</w:t>
      </w:r>
      <w:r>
        <w:br/>
      </w:r>
      <w:r>
        <w:rPr>
          <w:bCs/>
          <w:b/>
        </w:rPr>
        <w:t xml:space="preserve">Address:</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A dedicated and experienced Surgeon with over a decade of expertise in providing critical surgical care in resource-limited settings. Committed to improving healthcare outcomes in DR Congo Kinshasa through advanced surgical techniques, community engagement, and collaboration with local healthcare institutions. Proficient in general surgery, trauma management, and public health initiatives tailored to the unique challenges of the region. Passionate about addressing the growing demand for skilled surgical professionals in DR Congo Kinshasa while fostering sustainable healthcare solutions.</w:t>
      </w:r>
    </w:p>
    <w:bookmarkEnd w:id="20"/>
    <w:bookmarkStart w:id="21" w:name="education"/>
    <w:p>
      <w:pPr>
        <w:pStyle w:val="Heading2"/>
      </w:pPr>
      <w:r>
        <w:t xml:space="preserve">Education</w:t>
      </w:r>
    </w:p>
    <w:p>
      <w:pPr>
        <w:numPr>
          <w:ilvl w:val="0"/>
          <w:numId w:val="1001"/>
        </w:numPr>
        <w:pStyle w:val="Compact"/>
      </w:pPr>
      <w:r>
        <w:rPr>
          <w:bCs/>
          <w:b/>
        </w:rPr>
        <w:t xml:space="preserve">University of Kinshasa (UNIKIN)</w:t>
      </w:r>
      <w:r>
        <w:br/>
      </w:r>
      <w:r>
        <w:t xml:space="preserve">MD (Doctor of Medicine), 2010</w:t>
      </w:r>
    </w:p>
    <w:p>
      <w:pPr>
        <w:numPr>
          <w:ilvl w:val="0"/>
          <w:numId w:val="1001"/>
        </w:numPr>
        <w:pStyle w:val="Compact"/>
      </w:pPr>
      <w:r>
        <w:rPr>
          <w:bCs/>
          <w:b/>
        </w:rPr>
        <w:t xml:space="preserve">Clinical Fellowship in Surgical Oncology</w:t>
      </w:r>
      <w:r>
        <w:br/>
      </w:r>
      <w:r>
        <w:t xml:space="preserve">University of Lubumbashi, 2015</w:t>
      </w:r>
    </w:p>
    <w:p>
      <w:pPr>
        <w:numPr>
          <w:ilvl w:val="0"/>
          <w:numId w:val="1001"/>
        </w:numPr>
        <w:pStyle w:val="Compact"/>
      </w:pPr>
      <w:r>
        <w:rPr>
          <w:bCs/>
          <w:b/>
        </w:rPr>
        <w:t xml:space="preserve">Advanced Trauma Life Support (ATLS) Certification</w:t>
      </w:r>
      <w:r>
        <w:br/>
      </w:r>
      <w:r>
        <w:t xml:space="preserve">American College of Surgeons, 2018</w:t>
      </w:r>
    </w:p>
    <w:bookmarkEnd w:id="21"/>
    <w:bookmarkStart w:id="25" w:name="professional-experience"/>
    <w:p>
      <w:pPr>
        <w:pStyle w:val="Heading2"/>
      </w:pPr>
      <w:r>
        <w:t xml:space="preserve">Professional Experience</w:t>
      </w:r>
    </w:p>
    <w:bookmarkStart w:id="22" w:name="X3baf318bd5d2cbc8aa600f9d5172ede9d6ea7b2"/>
    <w:p>
      <w:pPr>
        <w:pStyle w:val="Heading3"/>
      </w:pPr>
      <w:r>
        <w:rPr>
          <w:bCs/>
          <w:b/>
        </w:rPr>
        <w:t xml:space="preserve">Chief Surgeon – General Hospital Mbanza-Ngungu, Kinshasa (2018–Present)</w:t>
      </w:r>
    </w:p>
    <w:p>
      <w:pPr>
        <w:pStyle w:val="FirstParagraph"/>
      </w:pPr>
      <w:r>
        <w:t xml:space="preserve">Overseeing surgical services for a regional hospital serving over 500,000 patients annually. Specializing in emergency surgeries, oncology procedures, and trauma care. Collaborating with international NGOs to expand access to surgical care in underserved areas of DR Congo Kinshasa. Led initiatives to reduce post-operative complications through enhanced infection control protocols.</w:t>
      </w:r>
    </w:p>
    <w:bookmarkEnd w:id="22"/>
    <w:bookmarkStart w:id="23" w:name="X5f798a81a2e38582b7338a9b21e4f123e3a7a23"/>
    <w:p>
      <w:pPr>
        <w:pStyle w:val="Heading3"/>
      </w:pPr>
      <w:r>
        <w:rPr>
          <w:bCs/>
          <w:b/>
        </w:rPr>
        <w:t xml:space="preserve">Surgical Resident – University Teaching Hospital (CHU) Kinshasa (2012–2015)</w:t>
      </w:r>
    </w:p>
    <w:p>
      <w:pPr>
        <w:pStyle w:val="FirstParagraph"/>
      </w:pPr>
      <w:r>
        <w:t xml:space="preserve">Completed rigorous training in general and specialty surgery, including laparoscopic procedures and reconstructive surgery. Participated in research projects on surgical outcomes in low-resource settings, with publications in regional medical journals. Contributed to the development of a surgical training curriculum for junior residents.</w:t>
      </w:r>
    </w:p>
    <w:bookmarkEnd w:id="23"/>
    <w:bookmarkStart w:id="24" w:name="X45dd0b7fb2d23e357c27739dd5d59b4d5b357f3"/>
    <w:p>
      <w:pPr>
        <w:pStyle w:val="Heading3"/>
      </w:pPr>
      <w:r>
        <w:rPr>
          <w:bCs/>
          <w:b/>
        </w:rPr>
        <w:t xml:space="preserve">Volunteer Surgeon – Médecins Sans Frontières (MSF) – Eastern DR Congo (2016–2017)</w:t>
      </w:r>
    </w:p>
    <w:p>
      <w:pPr>
        <w:pStyle w:val="FirstParagraph"/>
      </w:pPr>
      <w:r>
        <w:t xml:space="preserve">Provided emergency surgical care in conflict-affected areas, treating trauma patients and performing life-saving operations under challenging conditions. Trained local healthcare workers to improve long-term surgical capacity in remote communities of DR Congo Kinshasa.</w:t>
      </w:r>
    </w:p>
    <w:bookmarkEnd w:id="24"/>
    <w:bookmarkEnd w:id="25"/>
    <w:bookmarkStart w:id="26" w:name="skills"/>
    <w:p>
      <w:pPr>
        <w:pStyle w:val="Heading2"/>
      </w:pPr>
      <w:r>
        <w:t xml:space="preserve">Skills</w:t>
      </w:r>
    </w:p>
    <w:p>
      <w:pPr>
        <w:numPr>
          <w:ilvl w:val="0"/>
          <w:numId w:val="1002"/>
        </w:numPr>
        <w:pStyle w:val="Compact"/>
      </w:pPr>
      <w:r>
        <w:rPr>
          <w:bCs/>
          <w:b/>
        </w:rPr>
        <w:t xml:space="preserve">Clinical Expertise:</w:t>
      </w:r>
      <w:r>
        <w:t xml:space="preserve"> </w:t>
      </w:r>
      <w:r>
        <w:t xml:space="preserve">General surgery, trauma surgery, laparoscopic procedures, oncology, and reconstructive surgery.</w:t>
      </w:r>
    </w:p>
    <w:p>
      <w:pPr>
        <w:numPr>
          <w:ilvl w:val="0"/>
          <w:numId w:val="1002"/>
        </w:numPr>
        <w:pStyle w:val="Compact"/>
      </w:pPr>
      <w:r>
        <w:rPr>
          <w:bCs/>
          <w:b/>
        </w:rPr>
        <w:t xml:space="preserve">Technical Proficiency:</w:t>
      </w:r>
      <w:r>
        <w:t xml:space="preserve"> </w:t>
      </w:r>
      <w:r>
        <w:t xml:space="preserve">Mastery of surgical instruments, advanced wound care techniques, and minimally invasive surgeries.</w:t>
      </w:r>
    </w:p>
    <w:p>
      <w:pPr>
        <w:numPr>
          <w:ilvl w:val="0"/>
          <w:numId w:val="1002"/>
        </w:numPr>
        <w:pStyle w:val="Compact"/>
      </w:pPr>
      <w:r>
        <w:rPr>
          <w:bCs/>
          <w:b/>
        </w:rPr>
        <w:t xml:space="preserve">Public Health Advocacy:</w:t>
      </w:r>
      <w:r>
        <w:t xml:space="preserve"> </w:t>
      </w:r>
      <w:r>
        <w:t xml:space="preserve">Experience in designing community health programs to address preventable surgical conditions in DR Congo Kinshasa.</w:t>
      </w:r>
    </w:p>
    <w:p>
      <w:pPr>
        <w:numPr>
          <w:ilvl w:val="0"/>
          <w:numId w:val="1002"/>
        </w:numPr>
        <w:pStyle w:val="Compact"/>
      </w:pPr>
      <w:r>
        <w:rPr>
          <w:bCs/>
          <w:b/>
        </w:rPr>
        <w:t xml:space="preserve">Languages:</w:t>
      </w:r>
      <w:r>
        <w:t xml:space="preserve"> </w:t>
      </w:r>
      <w:r>
        <w:t xml:space="preserve">Fluent in French (official language of DR Congo), English, and Swahili. Basic knowledge of Lingala and Kikongo.</w:t>
      </w:r>
    </w:p>
    <w:p>
      <w:pPr>
        <w:numPr>
          <w:ilvl w:val="0"/>
          <w:numId w:val="1002"/>
        </w:numPr>
        <w:pStyle w:val="Compact"/>
      </w:pPr>
      <w:r>
        <w:rPr>
          <w:bCs/>
          <w:b/>
        </w:rPr>
        <w:t xml:space="preserve">Leadership:</w:t>
      </w:r>
      <w:r>
        <w:t xml:space="preserve"> </w:t>
      </w:r>
      <w:r>
        <w:t xml:space="preserve">Strong team management skills, with a focus on mentoring junior surgeons and fostering interdisciplinary collaboration.</w:t>
      </w:r>
    </w:p>
    <w:bookmarkEnd w:id="26"/>
    <w:bookmarkStart w:id="27" w:name="certifications"/>
    <w:p>
      <w:pPr>
        <w:pStyle w:val="Heading2"/>
      </w:pPr>
      <w:r>
        <w:t xml:space="preserve">Certifications</w:t>
      </w:r>
    </w:p>
    <w:p>
      <w:pPr>
        <w:numPr>
          <w:ilvl w:val="0"/>
          <w:numId w:val="1003"/>
        </w:numPr>
        <w:pStyle w:val="Compact"/>
      </w:pPr>
      <w:r>
        <w:rPr>
          <w:bCs/>
          <w:b/>
        </w:rPr>
        <w:t xml:space="preserve">Certified in Advanced Trauma Life Support (ATLS)</w:t>
      </w:r>
      <w:r>
        <w:t xml:space="preserve"> </w:t>
      </w:r>
      <w:r>
        <w:t xml:space="preserve">– American College of Surgeons, 2018</w:t>
      </w:r>
    </w:p>
    <w:p>
      <w:pPr>
        <w:numPr>
          <w:ilvl w:val="0"/>
          <w:numId w:val="1003"/>
        </w:numPr>
        <w:pStyle w:val="Compact"/>
      </w:pPr>
      <w:r>
        <w:rPr>
          <w:bCs/>
          <w:b/>
        </w:rPr>
        <w:t xml:space="preserve">Basic Life Support (BLS) and Advanced Cardiac Life Support (ACLS)</w:t>
      </w:r>
      <w:r>
        <w:t xml:space="preserve"> </w:t>
      </w:r>
      <w:r>
        <w:t xml:space="preserve">– Red Cross, 2017</w:t>
      </w:r>
    </w:p>
    <w:p>
      <w:pPr>
        <w:numPr>
          <w:ilvl w:val="0"/>
          <w:numId w:val="1003"/>
        </w:numPr>
        <w:pStyle w:val="Compact"/>
      </w:pPr>
      <w:r>
        <w:rPr>
          <w:bCs/>
          <w:b/>
        </w:rPr>
        <w:t xml:space="preserve">Certificate in Surgical Quality Improvement</w:t>
      </w:r>
      <w:r>
        <w:t xml:space="preserve"> </w:t>
      </w:r>
      <w:r>
        <w:t xml:space="preserve">– WHO Global Initiative for Emergency and Essential Surgical Care, 2019</w:t>
      </w:r>
    </w:p>
    <w:bookmarkEnd w:id="27"/>
    <w:bookmarkStart w:id="28" w:name="professional-affiliations"/>
    <w:p>
      <w:pPr>
        <w:pStyle w:val="Heading2"/>
      </w:pPr>
      <w:r>
        <w:t xml:space="preserve">Professional Affiliations</w:t>
      </w:r>
    </w:p>
    <w:p>
      <w:pPr>
        <w:numPr>
          <w:ilvl w:val="0"/>
          <w:numId w:val="1004"/>
        </w:numPr>
        <w:pStyle w:val="Compact"/>
      </w:pPr>
      <w:r>
        <w:t xml:space="preserve">African Association of Surgeons (AAS)</w:t>
      </w:r>
    </w:p>
    <w:p>
      <w:pPr>
        <w:numPr>
          <w:ilvl w:val="0"/>
          <w:numId w:val="1004"/>
        </w:numPr>
        <w:pStyle w:val="Compact"/>
      </w:pPr>
      <w:r>
        <w:t xml:space="preserve">Democratic Republic of the Congo Medical Association (AMDC)</w:t>
      </w:r>
    </w:p>
    <w:p>
      <w:pPr>
        <w:numPr>
          <w:ilvl w:val="0"/>
          <w:numId w:val="1004"/>
        </w:numPr>
        <w:pStyle w:val="Compact"/>
      </w:pPr>
      <w:r>
        <w:t xml:space="preserve">International Society of Surgery (ISS)</w:t>
      </w:r>
    </w:p>
    <w:bookmarkEnd w:id="28"/>
    <w:bookmarkStart w:id="29" w:name="community-and-volunteer-work"/>
    <w:p>
      <w:pPr>
        <w:pStyle w:val="Heading2"/>
      </w:pPr>
      <w:r>
        <w:t xml:space="preserve">Community and Volunteer Work</w:t>
      </w:r>
    </w:p>
    <w:p>
      <w:pPr>
        <w:pStyle w:val="FirstParagraph"/>
      </w:pPr>
      <w:r>
        <w:t xml:space="preserve">Active participant in initiatives aimed at improving surgical access in DR Congo Kinshasa. Partnered with local NGOs to conduct free health screenings and surgical camps for low-income populations. Volunteered as a guest lecturer at the University of Kinshasa, sharing insights on modern surgical practices and global health challenges.</w:t>
      </w:r>
    </w:p>
    <w:bookmarkEnd w:id="29"/>
    <w:bookmarkStart w:id="30" w:name="additional-information"/>
    <w:p>
      <w:pPr>
        <w:pStyle w:val="Heading2"/>
      </w:pPr>
      <w:r>
        <w:t xml:space="preserve">Additional Information</w:t>
      </w:r>
    </w:p>
    <w:p>
      <w:pPr>
        <w:pStyle w:val="FirstParagraph"/>
      </w:pPr>
      <w:r>
        <w:t xml:space="preserve">Dr. Emmanuel Nkulu Mwamba is deeply committed to addressing the critical shortage of skilled surgeons in DR Congo Kinshasa. His career reflects a steadfast dedication to bridging the gap between advanced medical care and the realities of resource-limited settings. By combining clinical excellence with a focus on education and community empowerment, he strives to make a lasting impact on public health in one of Africa’s most underserved regions.</w:t>
      </w:r>
    </w:p>
    <w:bookmarkEnd w:id="30"/>
    <w:bookmarkStart w:id="31" w:name="references"/>
    <w:p>
      <w:pPr>
        <w:pStyle w:val="Heading2"/>
      </w:pPr>
      <w:r>
        <w:t xml:space="preserve">References</w:t>
      </w:r>
    </w:p>
    <w:p>
      <w:pPr>
        <w:pStyle w:val="FirstParagraph"/>
      </w:pPr>
      <w:r>
        <w:t xml:space="preserve">Available upon request. Contact Dr. Nkulu at emmanuel.nkulu@surgeon.drc for references from colleagues and institutions in DR Congo Kinshasa.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DR Congo Kinshasa</dc:title>
  <dc:creator/>
  <dc:language>en</dc:language>
  <cp:keywords/>
  <dcterms:created xsi:type="dcterms:W3CDTF">2025-12-11T01:19:14Z</dcterms:created>
  <dcterms:modified xsi:type="dcterms:W3CDTF">2025-12-11T01:19:14Z</dcterms:modified>
</cp:coreProperties>
</file>

<file path=docProps/custom.xml><?xml version="1.0" encoding="utf-8"?>
<Properties xmlns="http://schemas.openxmlformats.org/officeDocument/2006/custom-properties" xmlns:vt="http://schemas.openxmlformats.org/officeDocument/2006/docPropsVTypes"/>
</file>