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dr.-ahmed-salah"/>
    <w:p>
      <w:pPr>
        <w:pStyle w:val="Heading1"/>
      </w:pPr>
      <w:r>
        <w:t xml:space="preserve">Dr. Ahmed Salah</w:t>
      </w:r>
    </w:p>
    <w:p>
      <w:pPr>
        <w:pStyle w:val="FirstParagraph"/>
      </w:pPr>
      <w:r>
        <w:rPr>
          <w:bCs/>
          <w:b/>
        </w:rPr>
        <w:t xml:space="preserve">Surgeon | Egypt Alexandria | Expertise in General and Trauma Surgery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dr.ahmed.salah@example.com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linkedin.com/in/dr-ahmed-salah-surgeon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Surgeon with over 15 years of experience in Egypt Alexandria, specializing in General Surgery, Trauma Care, and Minimally Invasive Procedures. A graduate of Cairo University Faculty of Medicine, I have consistently demonstrated a commitment to excellence in patient care, surgical precision, and community health initiatives. My career has been defined by a passion for serving the people of Egypt Alexandria through advanced medical expertise and compassionate treatment. As a Surgeon in Egypt Alexandria, I am deeply invested in advancing healthcare standards while contributing to the region's medical infrastructure.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, Cairo University Faculty of Medicine, Egypt (2005–2011)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General Surgery</w:t>
      </w:r>
      <w:r>
        <w:t xml:space="preserve">, Alexandria University Hospital, Egypt (2011–2014)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, Cairo University Teaching Hospital, Egypt (2014–2015)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bbf814b598399078667656b8b7db625542e13d1"/>
    <w:p>
      <w:pPr>
        <w:pStyle w:val="Heading3"/>
      </w:pPr>
      <w:r>
        <w:rPr>
          <w:bCs/>
          <w:b/>
        </w:rPr>
        <w:t xml:space="preserve">Surgeon</w:t>
      </w:r>
      <w:r>
        <w:t xml:space="preserve">, Alexandria General Hospital, Egypt Alexandria (2015–Present)</w:t>
      </w:r>
    </w:p>
    <w:p>
      <w:pPr>
        <w:numPr>
          <w:ilvl w:val="0"/>
          <w:numId w:val="1003"/>
        </w:numPr>
        <w:pStyle w:val="Compact"/>
      </w:pPr>
      <w:r>
        <w:t xml:space="preserve">Provide comprehensive surgical care to patients across diverse medical conditions, including abdominal surgeries, trauma interventions, and oncological procedures.</w:t>
      </w:r>
    </w:p>
    <w:p>
      <w:pPr>
        <w:numPr>
          <w:ilvl w:val="0"/>
          <w:numId w:val="1003"/>
        </w:numPr>
        <w:pStyle w:val="Compact"/>
      </w:pPr>
      <w:r>
        <w:t xml:space="preserve">Lead a team of 10+ surgical residents and junior doctors in training programs tailored for Egypt Alexandria’s healthcare demands.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treatment plans for complex cases such as colorectal cancer, hernias, and biliary tract diseases.</w:t>
      </w:r>
    </w:p>
    <w:p>
      <w:pPr>
        <w:numPr>
          <w:ilvl w:val="0"/>
          <w:numId w:val="1003"/>
        </w:numPr>
        <w:pStyle w:val="Compact"/>
      </w:pPr>
      <w:r>
        <w:t xml:space="preserve">Pioneer the implementation of laparoscopic techniques in Egypt Alexandria, reducing recovery times and improving patient outcomes.</w:t>
      </w:r>
    </w:p>
    <w:p>
      <w:pPr>
        <w:numPr>
          <w:ilvl w:val="0"/>
          <w:numId w:val="1003"/>
        </w:numPr>
        <w:pStyle w:val="Compact"/>
      </w:pPr>
      <w:r>
        <w:t xml:space="preserve">Conduct regular public health workshops on surgical prevention and early detection of diseases in Alexandria’s underserved communities.</w:t>
      </w:r>
    </w:p>
    <w:bookmarkEnd w:id="23"/>
    <w:bookmarkStart w:id="24" w:name="X4be0b09926a52bf14fde943c23d3826e4289b3d"/>
    <w:p>
      <w:pPr>
        <w:pStyle w:val="Heading3"/>
      </w:pPr>
      <w:r>
        <w:rPr>
          <w:bCs/>
          <w:b/>
        </w:rPr>
        <w:t xml:space="preserve">Junior Surgeon</w:t>
      </w:r>
      <w:r>
        <w:t xml:space="preserve">, Al-Ahly Hospital, Egypt Alexandria (2011–2015)</w:t>
      </w:r>
    </w:p>
    <w:p>
      <w:pPr>
        <w:numPr>
          <w:ilvl w:val="0"/>
          <w:numId w:val="1004"/>
        </w:numPr>
        <w:pStyle w:val="Compact"/>
      </w:pPr>
      <w:r>
        <w:t xml:space="preserve">Assisted in over 500 surgical procedures annually, including emergency trauma surgeries and elective operations.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on post-operative complications and surgical infection control, contributing to publications in Egyptian medical journals.</w:t>
      </w:r>
    </w:p>
    <w:p>
      <w:pPr>
        <w:numPr>
          <w:ilvl w:val="0"/>
          <w:numId w:val="1004"/>
        </w:numPr>
        <w:pStyle w:val="Compact"/>
      </w:pPr>
      <w:r>
        <w:t xml:space="preserve">Provided free outpatient care at mobile clinics across Alexandria, focusing on accessibility for low-income populations.</w:t>
      </w:r>
    </w:p>
    <w:p>
      <w:pPr>
        <w:numPr>
          <w:ilvl w:val="0"/>
          <w:numId w:val="1004"/>
        </w:numPr>
        <w:pStyle w:val="Compact"/>
      </w:pPr>
      <w:r>
        <w:t xml:space="preserve">Received recognition as the “Top Trainee Surgeon” by the Alexandria Medical Association in 2013.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Trauma Surgery, Laparoscopic Procedures, Oncological Surgeries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6"/>
        </w:numPr>
        <w:pStyle w:val="Compact"/>
      </w:pPr>
      <w:r>
        <w:t xml:space="preserve">Egyptian Medical Syndicate License #123456</w:t>
      </w:r>
    </w:p>
    <w:p>
      <w:pPr>
        <w:numPr>
          <w:ilvl w:val="1"/>
          <w:numId w:val="1006"/>
        </w:numPr>
        <w:pStyle w:val="Compact"/>
      </w:pPr>
      <w:r>
        <w:t xml:space="preserve">American Board of Surgery Certification (2018)</w:t>
      </w:r>
    </w:p>
    <w:p>
      <w:pPr>
        <w:numPr>
          <w:ilvl w:val="1"/>
          <w:numId w:val="1006"/>
        </w:numPr>
        <w:pStyle w:val="Compact"/>
      </w:pPr>
      <w:r>
        <w:t xml:space="preserve">Advanced Trauma Life Support (ATLS) Provider,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Surgical Robotics, Ultrasound Imaging, Endoscopic Procedures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Egyptian Society of Surgeons (ESS) – Alexandria Chapter</w:t>
      </w:r>
    </w:p>
    <w:p>
      <w:pPr>
        <w:numPr>
          <w:ilvl w:val="0"/>
          <w:numId w:val="1007"/>
        </w:numPr>
        <w:pStyle w:val="Compact"/>
      </w:pPr>
      <w:r>
        <w:t xml:space="preserve">MEMBER, Arab Federation of Surgery (AFS)</w:t>
      </w:r>
    </w:p>
    <w:p>
      <w:pPr>
        <w:numPr>
          <w:ilvl w:val="0"/>
          <w:numId w:val="1007"/>
        </w:numPr>
        <w:pStyle w:val="Compact"/>
      </w:pPr>
      <w:r>
        <w:t xml:space="preserve">VOLUNTEER, Alexandria Medical Aid Foundation – Surgical Outreach Programs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-contributions"/>
    <w:p>
      <w:pPr>
        <w:pStyle w:val="Heading2"/>
      </w:pPr>
      <w:r>
        <w:t xml:space="preserve">Community Involvement &amp; Contributions</w:t>
      </w:r>
    </w:p>
    <w:p>
      <w:pPr>
        <w:pStyle w:val="FirstParagraph"/>
      </w:pPr>
      <w:r>
        <w:t xml:space="preserve">As a Surgeon in Egypt Alexandria, I have actively participated in initiatives to improve healthcare access and education. Notable contributions include:</w:t>
      </w:r>
    </w:p>
    <w:p>
      <w:pPr>
        <w:numPr>
          <w:ilvl w:val="0"/>
          <w:numId w:val="1008"/>
        </w:numPr>
        <w:pStyle w:val="Compact"/>
      </w:pPr>
      <w:r>
        <w:t xml:space="preserve">Organizing annual free surgical camps for underserved communities in Alexandria, serving over 1,000 patients since 2018.</w:t>
      </w:r>
    </w:p>
    <w:p>
      <w:pPr>
        <w:numPr>
          <w:ilvl w:val="0"/>
          <w:numId w:val="1008"/>
        </w:numPr>
        <w:pStyle w:val="Compact"/>
      </w:pPr>
      <w:r>
        <w:t xml:space="preserve">Collaborating with the Alexandria University Medical School to develop a curriculum on modern surgical techniques for Egyptian trainees.</w:t>
      </w:r>
    </w:p>
    <w:p>
      <w:pPr>
        <w:numPr>
          <w:ilvl w:val="0"/>
          <w:numId w:val="1008"/>
        </w:numPr>
        <w:pStyle w:val="Compact"/>
      </w:pPr>
      <w:r>
        <w:t xml:space="preserve">Serving as a guest speaker at the Alexandria International Health Conference (2021), discussing innovations in trauma care.</w:t>
      </w:r>
    </w:p>
    <w:p>
      <w:r>
        <w:pict>
          <v:rect style="width:0;height:1.5pt" o:hralign="center" o:hrstd="t" o:hr="t"/>
        </w:pict>
      </w:r>
    </w:p>
    <w:bookmarkEnd w:id="28"/>
    <w:bookmarkStart w:id="29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“Best Surgeon of the Year” – Alexandria Medical Awards (2019)</w:t>
      </w:r>
    </w:p>
    <w:p>
      <w:pPr>
        <w:numPr>
          <w:ilvl w:val="0"/>
          <w:numId w:val="1009"/>
        </w:numPr>
        <w:pStyle w:val="Compact"/>
      </w:pPr>
      <w:r>
        <w:t xml:space="preserve">“Outstanding Contribution to Public Health” – Egyptian Ministry of Health (2017)</w:t>
      </w:r>
    </w:p>
    <w:p>
      <w:pPr>
        <w:numPr>
          <w:ilvl w:val="0"/>
          <w:numId w:val="1009"/>
        </w:numPr>
        <w:pStyle w:val="Compact"/>
      </w:pPr>
      <w:r>
        <w:t xml:space="preserve">Research Grant Recipient, “Improving Post-Operative Outcomes in Egypt Alexandria,” 2016</w:t>
      </w:r>
    </w:p>
    <w:p>
      <w:r>
        <w:pict>
          <v:rect style="width:0;height:1.5pt" o:hralign="center" o:hrstd="t" o:hr="t"/>
        </w:pic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“Laparoscopic Techniques in Egypt Alexandria: A Comparative Study of Outcomes”</w:t>
      </w:r>
      <w:r>
        <w:t xml:space="preserve">, Journal of Egyptian Surgery, 2018.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“Trauma Care Challenges in Urban Hospitals: Lessons from Alexandria”</w:t>
      </w:r>
      <w:r>
        <w:t xml:space="preserve">, Middle East Medical Journal, 2017.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“Surgical Training Programs in Egypt: Enhancing Skills for the Next Generation of Surgeons”</w:t>
      </w:r>
      <w:r>
        <w:t xml:space="preserve">, International Journal of Surgery, 2015.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Salah at dr.ahmed.salah@example.com or +20 123 456 7890.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Surgeon in Egypt Alexandria</dc:title>
  <dc:creator/>
  <dc:language>en</dc:language>
  <cp:keywords/>
  <dcterms:created xsi:type="dcterms:W3CDTF">2026-07-23T10:05:32Z</dcterms:created>
  <dcterms:modified xsi:type="dcterms:W3CDTF">2026-07-23T10:05:32Z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