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w:t>
      </w:r>
      <w:r>
        <w:t xml:space="preserve"> </w:t>
      </w:r>
      <w:r>
        <w:t xml:space="preserve">Israel</w:t>
      </w:r>
      <w:r>
        <w:t xml:space="preserve"> </w:t>
      </w:r>
      <w:r>
        <w:t xml:space="preserve">Tel</w:t>
      </w:r>
      <w:r>
        <w:t xml:space="preserve"> </w:t>
      </w:r>
      <w:r>
        <w:t xml:space="preserve">Aviv</w:t>
      </w:r>
    </w:p>
    <w:bookmarkStart w:id="32" w:name="dr.-yossi-cohen-md"/>
    <w:p>
      <w:pPr>
        <w:pStyle w:val="Heading1"/>
      </w:pPr>
      <w:r>
        <w:t xml:space="preserve">Dr. Yossi Cohen, MD</w:t>
      </w:r>
    </w:p>
    <w:p>
      <w:pPr>
        <w:pStyle w:val="FirstParagraph"/>
      </w:pPr>
      <w:r>
        <w:rPr>
          <w:bCs/>
          <w:b/>
        </w:rPr>
        <w:t xml:space="preserve">Surgeon | Israel Tel Aviv | Professional Resume</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yossi.cohen@surgeon.co.il</w:t>
      </w:r>
      <w:r>
        <w:br/>
      </w:r>
      <w:r>
        <w:rPr>
          <w:bCs/>
          <w:b/>
        </w:rPr>
        <w:t xml:space="preserve">Phone:</w:t>
      </w:r>
      <w:r>
        <w:t xml:space="preserve"> </w:t>
      </w:r>
      <w:r>
        <w:t xml:space="preserve">+972-50-1234-5678</w:t>
      </w:r>
      <w:r>
        <w:br/>
      </w:r>
      <w:r>
        <w:rPr>
          <w:bCs/>
          <w:b/>
        </w:rPr>
        <w:t xml:space="preserve">Address:</w:t>
      </w:r>
      <w:r>
        <w:t xml:space="preserve"> </w:t>
      </w:r>
      <w:r>
        <w:t xml:space="preserve">12 Ben Yehuda St, Tel Aviv, Israel</w:t>
      </w:r>
      <w:r>
        <w:br/>
      </w:r>
      <w:r>
        <w:rPr>
          <w:bCs/>
          <w:b/>
        </w:rPr>
        <w:t xml:space="preserve">LinkedIn:</w:t>
      </w:r>
      <w:r>
        <w:t xml:space="preserve"> </w:t>
      </w:r>
      <w:r>
        <w:t xml:space="preserve">linkedin.com/in/yossi-cohen-surgeon</w:t>
      </w:r>
    </w:p>
    <w:bookmarkEnd w:id="20"/>
    <w:bookmarkStart w:id="21" w:name="professional-summary"/>
    <w:p>
      <w:pPr>
        <w:pStyle w:val="Heading2"/>
      </w:pPr>
      <w:r>
        <w:t xml:space="preserve">Professional Summary</w:t>
      </w:r>
    </w:p>
    <w:p>
      <w:pPr>
        <w:pStyle w:val="FirstParagraph"/>
      </w:pPr>
      <w:r>
        <w:rPr>
          <w:iCs/>
          <w:i/>
        </w:rPr>
        <w:t xml:space="preserve">A highly skilled and dedicated Surgeon with over 15 years of experience in Israel Tel Aviv, specializing in complex surgical procedures and patient-centered care. Committed to advancing medical excellence within the Israeli healthcare system, I have consistently demonstrated leadership, technical precision, and a deep understanding of both local and international surgical standards. My work at leading hospitals in Tel Aviv has allowed me to contribute to groundbreaking treatments while fostering collaboration among multidisciplinary teams. As a surgeon in Israel Tel Aviv, I am driven by the mission to improve patient outcomes through innovation, compassion, and unwavering professionalism.</w:t>
      </w:r>
    </w:p>
    <w:bookmarkEnd w:id="21"/>
    <w:bookmarkStart w:id="22" w:name="education"/>
    <w:p>
      <w:pPr>
        <w:pStyle w:val="Heading2"/>
      </w:pPr>
      <w:r>
        <w:t xml:space="preserve">Education</w:t>
      </w:r>
    </w:p>
    <w:p>
      <w:pPr>
        <w:pStyle w:val="FirstParagraph"/>
      </w:pPr>
      <w:r>
        <w:rPr>
          <w:bCs/>
          <w:b/>
        </w:rPr>
        <w:t xml:space="preserve">MD (Doctor of Medicine)</w:t>
      </w:r>
      <w:r>
        <w:br/>
      </w:r>
      <w:r>
        <w:t xml:space="preserve">Bar Ilan University School of Medicine, Ramat Gan, Israel</w:t>
      </w:r>
      <w:r>
        <w:br/>
      </w:r>
      <w:r>
        <w:t xml:space="preserve">Graduated: June 2005</w:t>
      </w:r>
      <w:r>
        <w:br/>
      </w:r>
      <w:r>
        <w:t xml:space="preserve">*Honors: Dean's List for Academic Excellence</w:t>
      </w:r>
    </w:p>
    <w:p>
      <w:pPr>
        <w:pStyle w:val="BodyText"/>
      </w:pPr>
      <w:r>
        <w:rPr>
          <w:bCs/>
          <w:b/>
        </w:rPr>
        <w:t xml:space="preserve">Residency in General Surgery</w:t>
      </w:r>
      <w:r>
        <w:br/>
      </w:r>
      <w:r>
        <w:t xml:space="preserve">Tel Hashomer Hospital (Sheba Medical Center), Tel Aviv, Israel</w:t>
      </w:r>
      <w:r>
        <w:br/>
      </w:r>
      <w:r>
        <w:t xml:space="preserve">Completed: 2010</w:t>
      </w:r>
      <w:r>
        <w:br/>
      </w:r>
      <w:r>
        <w:t xml:space="preserve">*Fellowship in Minimally Invasive Surgery, 2012</w:t>
      </w:r>
    </w:p>
    <w:p>
      <w:pPr>
        <w:pStyle w:val="BodyText"/>
      </w:pPr>
      <w:r>
        <w:rPr>
          <w:bCs/>
          <w:b/>
        </w:rPr>
        <w:t xml:space="preserve">Master of Science in Surgical Innovation</w:t>
      </w:r>
      <w:r>
        <w:br/>
      </w:r>
      <w:r>
        <w:t xml:space="preserve">Technion-Israel Institute of Technology, Haifa, Israel</w:t>
      </w:r>
      <w:r>
        <w:br/>
      </w:r>
      <w:r>
        <w:t xml:space="preserve">Completed: 2015</w:t>
      </w:r>
      <w:r>
        <w:br/>
      </w:r>
      <w:r>
        <w:t xml:space="preserve">*Focus: Robotics and Advanced Surgical Techniques</w:t>
      </w:r>
    </w:p>
    <w:bookmarkEnd w:id="22"/>
    <w:bookmarkStart w:id="26" w:name="work-experience"/>
    <w:p>
      <w:pPr>
        <w:pStyle w:val="Heading2"/>
      </w:pPr>
      <w:r>
        <w:t xml:space="preserve">Work Experience</w:t>
      </w:r>
    </w:p>
    <w:bookmarkStart w:id="23" w:name="senior-surgeon"/>
    <w:p>
      <w:pPr>
        <w:pStyle w:val="Heading3"/>
      </w:pPr>
      <w:r>
        <w:t xml:space="preserve">Senior Surgeon</w:t>
      </w:r>
    </w:p>
    <w:p>
      <w:pPr>
        <w:pStyle w:val="FirstParagraph"/>
      </w:pPr>
      <w:r>
        <w:t xml:space="preserve">Rambam Health Care Campus, Haifa, Israel (Tel Aviv Branch)</w:t>
      </w:r>
      <w:r>
        <w:br/>
      </w:r>
      <w:r>
        <w:t xml:space="preserve">January 2018 – Present</w:t>
      </w:r>
    </w:p>
    <w:p>
      <w:pPr>
        <w:numPr>
          <w:ilvl w:val="0"/>
          <w:numId w:val="1001"/>
        </w:numPr>
        <w:pStyle w:val="Compact"/>
      </w:pPr>
      <w:r>
        <w:t xml:space="preserve">Lead surgical team in performing over 500 complex procedures annually, including abdominal surgeries and trauma interventions.</w:t>
      </w:r>
    </w:p>
    <w:p>
      <w:pPr>
        <w:numPr>
          <w:ilvl w:val="0"/>
          <w:numId w:val="1001"/>
        </w:numPr>
        <w:pStyle w:val="Compact"/>
      </w:pPr>
      <w:r>
        <w:t xml:space="preserve">Collaborated with Israeli medical institutions in Tel Aviv to implement cutting-edge robotic-assisted surgery protocols.</w:t>
      </w:r>
    </w:p>
    <w:p>
      <w:pPr>
        <w:numPr>
          <w:ilvl w:val="0"/>
          <w:numId w:val="1001"/>
        </w:numPr>
        <w:pStyle w:val="Compact"/>
      </w:pPr>
      <w:r>
        <w:t xml:space="preserve">Mentored junior surgeons and residents, contributing to the training program recognized by the Israel Medical Association.</w:t>
      </w:r>
    </w:p>
    <w:p>
      <w:pPr>
        <w:numPr>
          <w:ilvl w:val="0"/>
          <w:numId w:val="1001"/>
        </w:numPr>
        <w:pStyle w:val="Compact"/>
      </w:pPr>
      <w:r>
        <w:t xml:space="preserve">Published research on postoperative recovery timelines in Tel Aviv-based patients, published in *The Israeli Journal of Surgery* (2021).</w:t>
      </w:r>
    </w:p>
    <w:bookmarkEnd w:id="23"/>
    <w:bookmarkStart w:id="24" w:name="chief-surgical-officer"/>
    <w:p>
      <w:pPr>
        <w:pStyle w:val="Heading3"/>
      </w:pPr>
      <w:r>
        <w:t xml:space="preserve">Chief Surgical Officer</w:t>
      </w:r>
    </w:p>
    <w:p>
      <w:pPr>
        <w:pStyle w:val="FirstParagraph"/>
      </w:pPr>
      <w:r>
        <w:t xml:space="preserve">Sheba Medical Center, Tel Hashomer, Israel</w:t>
      </w:r>
      <w:r>
        <w:br/>
      </w:r>
      <w:r>
        <w:t xml:space="preserve">July 2012 – December 2017</w:t>
      </w:r>
    </w:p>
    <w:p>
      <w:pPr>
        <w:numPr>
          <w:ilvl w:val="0"/>
          <w:numId w:val="1002"/>
        </w:numPr>
        <w:pStyle w:val="Compact"/>
      </w:pPr>
      <w:r>
        <w:t xml:space="preserve">Overseeing surgical departments across three hospitals in the Tel Aviv area, ensuring adherence to national healthcare standards.</w:t>
      </w:r>
    </w:p>
    <w:p>
      <w:pPr>
        <w:numPr>
          <w:ilvl w:val="0"/>
          <w:numId w:val="1002"/>
        </w:numPr>
        <w:pStyle w:val="Compact"/>
      </w:pPr>
      <w:r>
        <w:t xml:space="preserve">Initiated a community outreach program in Tel Aviv to improve early detection of surgical conditions in underserved populations.</w:t>
      </w:r>
    </w:p>
    <w:p>
      <w:pPr>
        <w:numPr>
          <w:ilvl w:val="0"/>
          <w:numId w:val="1002"/>
        </w:numPr>
        <w:pStyle w:val="Compact"/>
      </w:pPr>
      <w:r>
        <w:t xml:space="preserve">Partnered with Israeli tech startups to integrate AI-driven diagnostic tools into preoperative planning.</w:t>
      </w:r>
    </w:p>
    <w:p>
      <w:pPr>
        <w:numPr>
          <w:ilvl w:val="0"/>
          <w:numId w:val="1002"/>
        </w:numPr>
        <w:pStyle w:val="Compact"/>
      </w:pPr>
      <w:r>
        <w:t xml:space="preserve">Received the “Excellence in Surgical Leadership” award from the Israel Surgical Society (2015).</w:t>
      </w:r>
    </w:p>
    <w:bookmarkEnd w:id="24"/>
    <w:bookmarkStart w:id="25" w:name="assistant-surgeon"/>
    <w:p>
      <w:pPr>
        <w:pStyle w:val="Heading3"/>
      </w:pPr>
      <w:r>
        <w:t xml:space="preserve">Assistant Surgeon</w:t>
      </w:r>
    </w:p>
    <w:p>
      <w:pPr>
        <w:pStyle w:val="FirstParagraph"/>
      </w:pPr>
      <w:r>
        <w:t xml:space="preserve">Tel Aviv Sourasky Medical Center (Ichilov Hospital), Tel Aviv, Israel</w:t>
      </w:r>
      <w:r>
        <w:br/>
      </w:r>
      <w:r>
        <w:t xml:space="preserve">January 2006 – June 2011</w:t>
      </w:r>
    </w:p>
    <w:p>
      <w:pPr>
        <w:numPr>
          <w:ilvl w:val="0"/>
          <w:numId w:val="1003"/>
        </w:numPr>
        <w:pStyle w:val="Compact"/>
      </w:pPr>
      <w:r>
        <w:t xml:space="preserve">Assisted in over 1,200 surgeries, specializing in orthopedic and cardiothoracic procedures.</w:t>
      </w:r>
    </w:p>
    <w:p>
      <w:pPr>
        <w:numPr>
          <w:ilvl w:val="0"/>
          <w:numId w:val="1003"/>
        </w:numPr>
        <w:pStyle w:val="Compact"/>
      </w:pPr>
      <w:r>
        <w:t xml:space="preserve">Contributed to the development of a postoperative care protocol adopted by multiple hospitals in Israel Tel Aviv.</w:t>
      </w:r>
    </w:p>
    <w:p>
      <w:pPr>
        <w:numPr>
          <w:ilvl w:val="0"/>
          <w:numId w:val="1003"/>
        </w:numPr>
        <w:pStyle w:val="Compact"/>
      </w:pPr>
      <w:r>
        <w:t xml:space="preserve">Participated in emergency trauma response teams during critical incidents in the region.</w:t>
      </w:r>
    </w:p>
    <w:bookmarkEnd w:id="25"/>
    <w:bookmarkEnd w:id="26"/>
    <w:bookmarkStart w:id="27" w:name="certifications-and-licenses"/>
    <w:p>
      <w:pPr>
        <w:pStyle w:val="Heading2"/>
      </w:pPr>
      <w:r>
        <w:t xml:space="preserve">Certifications and Licenses</w:t>
      </w:r>
    </w:p>
    <w:p>
      <w:pPr>
        <w:pStyle w:val="FirstParagraph"/>
      </w:pPr>
      <w:r>
        <w:rPr>
          <w:bCs/>
          <w:b/>
        </w:rPr>
        <w:t xml:space="preserve">Israeli Medical License</w:t>
      </w:r>
      <w:r>
        <w:br/>
      </w:r>
      <w:r>
        <w:t xml:space="preserve">Israel Ministry of Health, 2005</w:t>
      </w:r>
    </w:p>
    <w:p>
      <w:pPr>
        <w:pStyle w:val="BodyText"/>
      </w:pPr>
      <w:r>
        <w:rPr>
          <w:bCs/>
          <w:b/>
        </w:rPr>
        <w:t xml:space="preserve">American Board of Surgery Certification (FACS)</w:t>
      </w:r>
      <w:r>
        <w:br/>
      </w:r>
      <w:r>
        <w:t xml:space="preserve">American Board of Surgery, 2013</w:t>
      </w:r>
    </w:p>
    <w:p>
      <w:pPr>
        <w:pStyle w:val="BodyText"/>
      </w:pPr>
      <w:r>
        <w:rPr>
          <w:bCs/>
          <w:b/>
        </w:rPr>
        <w:t xml:space="preserve">European Society for Surgical Research (ESSR) Fellowship</w:t>
      </w:r>
      <w:r>
        <w:br/>
      </w:r>
      <w:r>
        <w:t xml:space="preserve">ESSR, 2016</w:t>
      </w:r>
    </w:p>
    <w:p>
      <w:pPr>
        <w:pStyle w:val="BodyText"/>
      </w:pPr>
      <w:r>
        <w:rPr>
          <w:bCs/>
          <w:b/>
        </w:rPr>
        <w:t xml:space="preserve">Advanced Trauma Life Support (ATLS) Provider</w:t>
      </w:r>
      <w:r>
        <w:br/>
      </w:r>
      <w:r>
        <w:t xml:space="preserve">ATLS, 2010</w:t>
      </w:r>
    </w:p>
    <w:bookmarkEnd w:id="27"/>
    <w:bookmarkStart w:id="28" w:name="skills"/>
    <w:p>
      <w:pPr>
        <w:pStyle w:val="Heading2"/>
      </w:pPr>
      <w:r>
        <w:t xml:space="preserve">Skills</w:t>
      </w:r>
    </w:p>
    <w:p>
      <w:pPr>
        <w:numPr>
          <w:ilvl w:val="0"/>
          <w:numId w:val="1004"/>
        </w:numPr>
        <w:pStyle w:val="Compact"/>
      </w:pPr>
      <w:r>
        <w:rPr>
          <w:bCs/>
          <w:b/>
        </w:rPr>
        <w:t xml:space="preserve">Technical Expertise:</w:t>
      </w:r>
      <w:r>
        <w:t xml:space="preserve"> </w:t>
      </w:r>
      <w:r>
        <w:t xml:space="preserve">Robotic surgery, laparoscopic techniques, trauma surgery, orthopedic reconstruction.</w:t>
      </w:r>
    </w:p>
    <w:p>
      <w:pPr>
        <w:numPr>
          <w:ilvl w:val="0"/>
          <w:numId w:val="1004"/>
        </w:numPr>
        <w:pStyle w:val="Compact"/>
      </w:pPr>
      <w:r>
        <w:rPr>
          <w:bCs/>
          <w:b/>
        </w:rPr>
        <w:t xml:space="preserve">Leadership:</w:t>
      </w:r>
      <w:r>
        <w:t xml:space="preserve"> </w:t>
      </w:r>
      <w:r>
        <w:t xml:space="preserve">Team management, interdisciplinary collaboration, surgical education.</w:t>
      </w:r>
    </w:p>
    <w:p>
      <w:pPr>
        <w:numPr>
          <w:ilvl w:val="0"/>
          <w:numId w:val="1004"/>
        </w:numPr>
        <w:pStyle w:val="Compact"/>
      </w:pPr>
      <w:r>
        <w:rPr>
          <w:bCs/>
          <w:b/>
        </w:rPr>
        <w:t xml:space="preserve">Communication:</w:t>
      </w:r>
      <w:r>
        <w:t xml:space="preserve"> </w:t>
      </w:r>
      <w:r>
        <w:t xml:space="preserve">Multilingual (Hebrew and English), patient counseling, medical reporting.</w:t>
      </w:r>
    </w:p>
    <w:p>
      <w:pPr>
        <w:numPr>
          <w:ilvl w:val="0"/>
          <w:numId w:val="1004"/>
        </w:numPr>
        <w:pStyle w:val="Compact"/>
      </w:pPr>
      <w:r>
        <w:rPr>
          <w:bCs/>
          <w:b/>
        </w:rPr>
        <w:t xml:space="preserve">Technology:</w:t>
      </w:r>
      <w:r>
        <w:t xml:space="preserve"> </w:t>
      </w:r>
      <w:r>
        <w:t xml:space="preserve">Proficient in surgical robotics (da Vinci system), electronic health records (EHR), and AI diagnostic tools.</w:t>
      </w:r>
    </w:p>
    <w:bookmarkEnd w:id="28"/>
    <w:bookmarkStart w:id="29" w:name="professional-affiliations"/>
    <w:p>
      <w:pPr>
        <w:pStyle w:val="Heading2"/>
      </w:pPr>
      <w:r>
        <w:t xml:space="preserve">Professional Affiliations</w:t>
      </w:r>
    </w:p>
    <w:p>
      <w:pPr>
        <w:pStyle w:val="FirstParagraph"/>
      </w:pPr>
      <w:r>
        <w:rPr>
          <w:bCs/>
          <w:b/>
        </w:rPr>
        <w:t xml:space="preserve">Israeli Medical Association (IMA)</w:t>
      </w:r>
      <w:r>
        <w:br/>
      </w:r>
      <w:r>
        <w:t xml:space="preserve">Member since 2005</w:t>
      </w:r>
    </w:p>
    <w:p>
      <w:pPr>
        <w:pStyle w:val="BodyText"/>
      </w:pPr>
      <w:r>
        <w:rPr>
          <w:bCs/>
          <w:b/>
        </w:rPr>
        <w:t xml:space="preserve">Israel Society of Surgeons (ISS)</w:t>
      </w:r>
      <w:r>
        <w:br/>
      </w:r>
      <w:r>
        <w:t xml:space="preserve">Fellow, 2014–Present</w:t>
      </w:r>
    </w:p>
    <w:p>
      <w:pPr>
        <w:pStyle w:val="BodyText"/>
      </w:pPr>
      <w:r>
        <w:rPr>
          <w:bCs/>
          <w:b/>
        </w:rPr>
        <w:t xml:space="preserve">American College of Surgeons (ACS)</w:t>
      </w:r>
      <w:r>
        <w:br/>
      </w:r>
      <w:r>
        <w:t xml:space="preserve">Member, 2013–Present</w:t>
      </w:r>
    </w:p>
    <w:p>
      <w:pPr>
        <w:pStyle w:val="BodyText"/>
      </w:pPr>
      <w:r>
        <w:rPr>
          <w:bCs/>
          <w:b/>
        </w:rPr>
        <w:t xml:space="preserve">Tel Aviv Surgical Symposium Committee</w:t>
      </w:r>
      <w:r>
        <w:br/>
      </w:r>
      <w:r>
        <w:t xml:space="preserve">Volunteer Organizer, 2018–Present</w:t>
      </w:r>
    </w:p>
    <w:bookmarkEnd w:id="29"/>
    <w:bookmarkStart w:id="30" w:name="languages"/>
    <w:p>
      <w:pPr>
        <w:pStyle w:val="Heading2"/>
      </w:pPr>
      <w:r>
        <w:t xml:space="preserve">Languages</w:t>
      </w:r>
    </w:p>
    <w:p>
      <w:pPr>
        <w:numPr>
          <w:ilvl w:val="0"/>
          <w:numId w:val="1005"/>
        </w:numPr>
        <w:pStyle w:val="Compact"/>
      </w:pPr>
      <w:r>
        <w:t xml:space="preserve">Hebrew (Native)</w:t>
      </w:r>
    </w:p>
    <w:p>
      <w:pPr>
        <w:numPr>
          <w:ilvl w:val="0"/>
          <w:numId w:val="1005"/>
        </w:numPr>
        <w:pStyle w:val="Compact"/>
      </w:pPr>
      <w:r>
        <w:t xml:space="preserve">English (Fluent)</w:t>
      </w:r>
    </w:p>
    <w:p>
      <w:pPr>
        <w:numPr>
          <w:ilvl w:val="0"/>
          <w:numId w:val="1005"/>
        </w:numPr>
        <w:pStyle w:val="Compact"/>
      </w:pPr>
      <w:r>
        <w:t xml:space="preserve">Arabic (Basic Communication)</w:t>
      </w:r>
    </w:p>
    <w:bookmarkEnd w:id="30"/>
    <w:bookmarkStart w:id="31" w:name="references"/>
    <w:p>
      <w:pPr>
        <w:pStyle w:val="Heading2"/>
      </w:pPr>
      <w:r>
        <w:t xml:space="preserve">References</w:t>
      </w:r>
    </w:p>
    <w:p>
      <w:pPr>
        <w:pStyle w:val="FirstParagraph"/>
      </w:pPr>
      <w:r>
        <w:rPr>
          <w:iCs/>
          <w:i/>
        </w:rPr>
        <w:t xml:space="preserve">Available upon request. Please contact Dr. Yossi Cohen directly for references from colleagues at Rambam Health Care Campus and Sheba Medical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 Israel Tel Aviv</dc:title>
  <dc:creator/>
  <dc:language>en</dc:language>
  <cp:keywords/>
  <dcterms:created xsi:type="dcterms:W3CDTF">2025-12-11T00:54:00Z</dcterms:created>
  <dcterms:modified xsi:type="dcterms:W3CDTF">2025-12-11T00:54:00Z</dcterms:modified>
</cp:coreProperties>
</file>

<file path=docProps/custom.xml><?xml version="1.0" encoding="utf-8"?>
<Properties xmlns="http://schemas.openxmlformats.org/officeDocument/2006/custom-properties" xmlns:vt="http://schemas.openxmlformats.org/officeDocument/2006/docPropsVTypes"/>
</file>