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Nigeria</w:t>
      </w:r>
      <w:r>
        <w:t xml:space="preserve"> </w:t>
      </w:r>
      <w:r>
        <w:t xml:space="preserve">Lagos</w:t>
      </w:r>
    </w:p>
    <w:bookmarkStart w:id="31" w:name="resume-surgeon-nigeria-lagos"/>
    <w:p>
      <w:pPr>
        <w:pStyle w:val="Heading1"/>
      </w:pPr>
      <w:r>
        <w:t xml:space="preserve">Resume: Surgeon –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Adebayo Johnson</w:t>
      </w:r>
      <w:r>
        <w:br/>
      </w:r>
      <w:r>
        <w:rPr>
          <w:bCs/>
          <w:b/>
        </w:rPr>
        <w:t xml:space="preserve">Address:</w:t>
      </w:r>
      <w:r>
        <w:t xml:space="preserve"> </w:t>
      </w:r>
      <w:r>
        <w:t xml:space="preserve">123 Lekki Street, Victoria Island, Lagos, Nigeria</w:t>
      </w:r>
      <w:r>
        <w:br/>
      </w:r>
      <w:r>
        <w:rPr>
          <w:bCs/>
          <w:b/>
        </w:rPr>
        <w:t xml:space="preserve">Phone:</w:t>
      </w:r>
      <w:r>
        <w:t xml:space="preserve"> </w:t>
      </w:r>
      <w:r>
        <w:t xml:space="preserve">+234 801 234 5678</w:t>
      </w:r>
      <w:r>
        <w:br/>
      </w:r>
      <w:r>
        <w:rPr>
          <w:bCs/>
          <w:b/>
        </w:rPr>
        <w:t xml:space="preserve">Email:</w:t>
      </w:r>
      <w:r>
        <w:t xml:space="preserve"> </w:t>
      </w:r>
      <w:r>
        <w:t xml:space="preserve">dr.johnson.surgeon@nigeriamed.com</w:t>
      </w:r>
      <w:r>
        <w:br/>
      </w:r>
      <w:r>
        <w:rPr>
          <w:bCs/>
          <w:b/>
        </w:rPr>
        <w:t xml:space="preserve">LinkedIn:</w:t>
      </w:r>
      <w:r>
        <w:t xml:space="preserve"> </w:t>
      </w:r>
      <w:r>
        <w:t xml:space="preserve">linkedin.com/in/adebayojohnson-surgeon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Nigeria Lagos, specializing in general surgery, cardiothoracic surgery, and trauma care. Committed to delivering excellence in patient care while contributing to the advancement of surgical practices in Nigeria. A registered member of the Nigerian Medical Council (NMC) and a passionate advocate for improving healthcare accessibility in Lagos. Proven expertise in managing complex surgical cases, mentoring junior medical professionals, and collaborating with local communities to address public health challenges.</w:t>
      </w:r>
    </w:p>
    <w:bookmarkEnd w:id="21"/>
    <w:bookmarkStart w:id="22" w:name="education"/>
    <w:p>
      <w:pPr>
        <w:pStyle w:val="Heading2"/>
      </w:pPr>
      <w:r>
        <w:t xml:space="preserve">Education</w:t>
      </w:r>
    </w:p>
    <w:p>
      <w:pPr>
        <w:pStyle w:val="FirstParagraph"/>
      </w:pPr>
      <w:r>
        <w:rPr>
          <w:bCs/>
          <w:b/>
        </w:rPr>
        <w:t xml:space="preserve">University of Ibadan, Nigeria</w:t>
      </w:r>
      <w:r>
        <w:br/>
      </w:r>
      <w:r>
        <w:t xml:space="preserve">MBBS (Bachelor of Medicine, Bachelor of Surgery) – 2005</w:t>
      </w:r>
      <w:r>
        <w:br/>
      </w:r>
      <w:r>
        <w:t xml:space="preserve">Graduated with honors, consistently ranked among the top 5% of my cohort.</w:t>
      </w:r>
    </w:p>
    <w:p>
      <w:pPr>
        <w:pStyle w:val="BodyText"/>
      </w:pPr>
      <w:r>
        <w:rPr>
          <w:bCs/>
          <w:b/>
        </w:rPr>
        <w:t xml:space="preserve">National Postgraduate Medical College of Nigeria (NPMCN)</w:t>
      </w:r>
      <w:r>
        <w:br/>
      </w:r>
      <w:r>
        <w:t xml:space="preserve">Fellowship in General Surgery – 2011</w:t>
      </w:r>
      <w:r>
        <w:br/>
      </w:r>
      <w:r>
        <w:t xml:space="preserve">Specialized training in laparoscopic surgery, oncology, and reconstructive procedures.</w:t>
      </w:r>
    </w:p>
    <w:p>
      <w:pPr>
        <w:pStyle w:val="BodyText"/>
      </w:pPr>
      <w:r>
        <w:rPr>
          <w:bCs/>
          <w:b/>
        </w:rPr>
        <w:t xml:space="preserve">King’s College London, United Kingdom</w:t>
      </w:r>
      <w:r>
        <w:br/>
      </w:r>
      <w:r>
        <w:t xml:space="preserve">Advanced Training in Cardiothoracic Surgery – 2015</w:t>
      </w:r>
      <w:r>
        <w:br/>
      </w:r>
      <w:r>
        <w:t xml:space="preserve">Completed a 3-year residency program with rotations at Guy’s Hospital and St. Thomas’ Hospital.</w:t>
      </w:r>
    </w:p>
    <w:bookmarkEnd w:id="22"/>
    <w:bookmarkStart w:id="23" w:name="professional-experience"/>
    <w:p>
      <w:pPr>
        <w:pStyle w:val="Heading2"/>
      </w:pPr>
      <w:r>
        <w:t xml:space="preserve">Professional Experience</w:t>
      </w:r>
    </w:p>
    <w:p>
      <w:pPr>
        <w:pStyle w:val="FirstParagraph"/>
      </w:pPr>
      <w:r>
        <w:rPr>
          <w:bCs/>
          <w:b/>
        </w:rPr>
        <w:t xml:space="preserve">Lagos University Teaching Hospital (LUTH)</w:t>
      </w:r>
      <w:r>
        <w:br/>
      </w:r>
      <w:r>
        <w:t xml:space="preserve">Chief Surgical Officer – 2018–Present</w:t>
      </w:r>
      <w:r>
        <w:br/>
      </w:r>
      <w:r>
        <w:t xml:space="preserve">- Oversees surgical departments, ensuring adherence to international standards of care.</w:t>
      </w:r>
      <w:r>
        <w:br/>
      </w:r>
      <w:r>
        <w:t xml:space="preserve">- Leads a team of 30+ surgeons and residents in performing over 1,500 surgeries annually.</w:t>
      </w:r>
      <w:r>
        <w:br/>
      </w:r>
      <w:r>
        <w:t xml:space="preserve">- Introduced a trauma response initiative that reduced mortality rates by 25% in Lagos.</w:t>
      </w:r>
    </w:p>
    <w:p>
      <w:pPr>
        <w:pStyle w:val="BodyText"/>
      </w:pPr>
      <w:r>
        <w:rPr>
          <w:bCs/>
          <w:b/>
        </w:rPr>
        <w:t xml:space="preserve">General Hospital Lagos</w:t>
      </w:r>
      <w:r>
        <w:br/>
      </w:r>
      <w:r>
        <w:t xml:space="preserve">Senior Consultant Surgeon – 2013–2018</w:t>
      </w:r>
      <w:r>
        <w:br/>
      </w:r>
      <w:r>
        <w:t xml:space="preserve">- Specialized in emergency surgical interventions, including abdominal trauma and cardiac procedures.</w:t>
      </w:r>
      <w:r>
        <w:br/>
      </w:r>
      <w:r>
        <w:t xml:space="preserve">- Partnered with NGOs to provide free surgeries to underserved communities in Lagos.</w:t>
      </w:r>
      <w:r>
        <w:br/>
      </w:r>
      <w:r>
        <w:t xml:space="preserve">- Published research on the impact of urbanization on surgical outcomes in Nigeria.</w:t>
      </w:r>
    </w:p>
    <w:p>
      <w:pPr>
        <w:pStyle w:val="BodyText"/>
      </w:pPr>
      <w:r>
        <w:rPr>
          <w:bCs/>
          <w:b/>
        </w:rPr>
        <w:t xml:space="preserve">St. Peter’s Hospital, Lagos</w:t>
      </w:r>
      <w:r>
        <w:br/>
      </w:r>
      <w:r>
        <w:t xml:space="preserve">Resident Surgeon – 2008–2013</w:t>
      </w:r>
      <w:r>
        <w:br/>
      </w:r>
      <w:r>
        <w:t xml:space="preserve">- Gained hands-on experience in pediatric and orthopedic surgeries.</w:t>
      </w:r>
      <w:r>
        <w:br/>
      </w:r>
      <w:r>
        <w:t xml:space="preserve">- Conducted community health education workshops on preventive care in Nigeria Lagos.</w:t>
      </w:r>
    </w:p>
    <w:bookmarkEnd w:id="23"/>
    <w:bookmarkStart w:id="24" w:name="certifications"/>
    <w:p>
      <w:pPr>
        <w:pStyle w:val="Heading2"/>
      </w:pPr>
      <w:r>
        <w:t xml:space="preserve">Certifications</w:t>
      </w:r>
    </w:p>
    <w:p>
      <w:pPr>
        <w:numPr>
          <w:ilvl w:val="0"/>
          <w:numId w:val="1001"/>
        </w:numPr>
        <w:pStyle w:val="Compact"/>
      </w:pPr>
      <w:r>
        <w:t xml:space="preserve">Nigerian Medical Council (NMC) Registration – 2006</w:t>
      </w:r>
    </w:p>
    <w:p>
      <w:pPr>
        <w:numPr>
          <w:ilvl w:val="0"/>
          <w:numId w:val="1001"/>
        </w:numPr>
        <w:pStyle w:val="Compact"/>
      </w:pPr>
      <w:r>
        <w:t xml:space="preserve">Fellow of the West African College of Surgeons (FWACS)</w:t>
      </w:r>
    </w:p>
    <w:p>
      <w:pPr>
        <w:numPr>
          <w:ilvl w:val="0"/>
          <w:numId w:val="1001"/>
        </w:numPr>
        <w:pStyle w:val="Compact"/>
      </w:pPr>
      <w:r>
        <w:t xml:space="preserve">Advanced Trauma Life Support (ATLS) Certification – 2017</w:t>
      </w:r>
    </w:p>
    <w:p>
      <w:pPr>
        <w:numPr>
          <w:ilvl w:val="0"/>
          <w:numId w:val="1001"/>
        </w:numPr>
        <w:pStyle w:val="Compact"/>
      </w:pPr>
      <w:r>
        <w:t xml:space="preserve">CPR and BLS Certification – American Heart Association, 2020</w:t>
      </w:r>
    </w:p>
    <w:bookmarkEnd w:id="24"/>
    <w:bookmarkStart w:id="25" w:name="skills"/>
    <w:p>
      <w:pPr>
        <w:pStyle w:val="Heading2"/>
      </w:pPr>
      <w:r>
        <w:t xml:space="preserve">Skills</w:t>
      </w:r>
    </w:p>
    <w:p>
      <w:pPr>
        <w:numPr>
          <w:ilvl w:val="0"/>
          <w:numId w:val="1002"/>
        </w:numPr>
        <w:pStyle w:val="Compact"/>
      </w:pPr>
      <w:r>
        <w:t xml:space="preserve">Expertise in general, cardiothoracic, and trauma surgery</w:t>
      </w:r>
    </w:p>
    <w:p>
      <w:pPr>
        <w:numPr>
          <w:ilvl w:val="0"/>
          <w:numId w:val="1002"/>
        </w:numPr>
        <w:pStyle w:val="Compact"/>
      </w:pPr>
      <w:r>
        <w:t xml:space="preserve">Proficient in laparoscopic and robotic-assisted surgical techniques</w:t>
      </w:r>
    </w:p>
    <w:p>
      <w:pPr>
        <w:numPr>
          <w:ilvl w:val="0"/>
          <w:numId w:val="1002"/>
        </w:numPr>
        <w:pStyle w:val="Compact"/>
      </w:pPr>
      <w:r>
        <w:t xml:space="preserve">Strong leadership and team management skills</w:t>
      </w:r>
    </w:p>
    <w:p>
      <w:pPr>
        <w:numPr>
          <w:ilvl w:val="0"/>
          <w:numId w:val="1002"/>
        </w:numPr>
        <w:pStyle w:val="Compact"/>
      </w:pPr>
      <w:r>
        <w:t xml:space="preserve">Clinical research and publication experience</w:t>
      </w:r>
    </w:p>
    <w:p>
      <w:pPr>
        <w:numPr>
          <w:ilvl w:val="0"/>
          <w:numId w:val="1002"/>
        </w:numPr>
        <w:pStyle w:val="Compact"/>
      </w:pPr>
      <w:r>
        <w:t xml:space="preserve">Fluency in English, Yoruba, and Hausa (spoken/written)</w:t>
      </w:r>
    </w:p>
    <w:p>
      <w:pPr>
        <w:numPr>
          <w:ilvl w:val="0"/>
          <w:numId w:val="1002"/>
        </w:numPr>
        <w:pStyle w:val="Compact"/>
      </w:pPr>
      <w:r>
        <w:t xml:space="preserve">Proficient in medical software (Epic Systems, Meditech)</w:t>
      </w:r>
    </w:p>
    <w:bookmarkEnd w:id="25"/>
    <w:bookmarkStart w:id="26" w:name="professional-affiliations"/>
    <w:p>
      <w:pPr>
        <w:pStyle w:val="Heading2"/>
      </w:pPr>
      <w:r>
        <w:t xml:space="preserve">Professional Affiliations</w:t>
      </w:r>
    </w:p>
    <w:p>
      <w:pPr>
        <w:numPr>
          <w:ilvl w:val="0"/>
          <w:numId w:val="1003"/>
        </w:numPr>
        <w:pStyle w:val="Compact"/>
      </w:pPr>
      <w:r>
        <w:t xml:space="preserve">Nigerian Medical Association (NMA) – Member since 2006</w:t>
      </w:r>
    </w:p>
    <w:p>
      <w:pPr>
        <w:numPr>
          <w:ilvl w:val="0"/>
          <w:numId w:val="1003"/>
        </w:numPr>
        <w:pStyle w:val="Compact"/>
      </w:pPr>
      <w:r>
        <w:t xml:space="preserve">Lagos State Medical Council – Active member and committee participant</w:t>
      </w:r>
    </w:p>
    <w:p>
      <w:pPr>
        <w:numPr>
          <w:ilvl w:val="0"/>
          <w:numId w:val="1003"/>
        </w:numPr>
        <w:pStyle w:val="Compact"/>
      </w:pPr>
      <w:r>
        <w:t xml:space="preserve">African Surgical Association (ASA) – Annual conference attendee and presenter</w:t>
      </w:r>
    </w:p>
    <w:bookmarkEnd w:id="26"/>
    <w:bookmarkStart w:id="27" w:name="language-proficiency"/>
    <w:p>
      <w:pPr>
        <w:pStyle w:val="Heading2"/>
      </w:pPr>
      <w:r>
        <w:t xml:space="preserve">Language Proficiency</w:t>
      </w:r>
    </w:p>
    <w:p>
      <w:pPr>
        <w:pStyle w:val="FirstParagraph"/>
      </w:pPr>
      <w:r>
        <w:rPr>
          <w:bCs/>
          <w:b/>
        </w:rPr>
        <w:t xml:space="preserve">English:</w:t>
      </w:r>
      <w:r>
        <w:t xml:space="preserve"> </w:t>
      </w:r>
      <w:r>
        <w:t xml:space="preserve">Native proficiency</w:t>
      </w:r>
      <w:r>
        <w:br/>
      </w:r>
      <w:r>
        <w:rPr>
          <w:bCs/>
          <w:b/>
        </w:rPr>
        <w:t xml:space="preserve">Nigeria Languages:</w:t>
      </w:r>
      <w:r>
        <w:t xml:space="preserve"> </w:t>
      </w:r>
      <w:r>
        <w:t xml:space="preserve">Yoruba (fluent), Hausa (intermediate)</w:t>
      </w:r>
    </w:p>
    <w:bookmarkEnd w:id="27"/>
    <w:bookmarkStart w:id="28" w:name="awards-and-recognition"/>
    <w:p>
      <w:pPr>
        <w:pStyle w:val="Heading2"/>
      </w:pPr>
      <w:r>
        <w:t xml:space="preserve">Awards and Recognition</w:t>
      </w:r>
    </w:p>
    <w:p>
      <w:pPr>
        <w:numPr>
          <w:ilvl w:val="0"/>
          <w:numId w:val="1004"/>
        </w:numPr>
        <w:pStyle w:val="Compact"/>
      </w:pPr>
      <w:r>
        <w:t xml:space="preserve">Lagos State Medical Excellence Award – 2019</w:t>
      </w:r>
    </w:p>
    <w:p>
      <w:pPr>
        <w:numPr>
          <w:ilvl w:val="0"/>
          <w:numId w:val="1004"/>
        </w:numPr>
        <w:pStyle w:val="Compact"/>
      </w:pPr>
      <w:r>
        <w:t xml:space="preserve">National Surgeons’ Association of Nigeria (NASN) Outstanding Contribution to Surgery – 2017</w:t>
      </w:r>
    </w:p>
    <w:p>
      <w:pPr>
        <w:numPr>
          <w:ilvl w:val="0"/>
          <w:numId w:val="1004"/>
        </w:numPr>
        <w:pStyle w:val="Compact"/>
      </w:pPr>
      <w:r>
        <w:t xml:space="preserve">Top 50 Surgeons in Nigeria (Healthcare Today Magazine) – 2021</w:t>
      </w:r>
    </w:p>
    <w:bookmarkEnd w:id="28"/>
    <w:bookmarkStart w:id="29" w:name="community-engagement"/>
    <w:p>
      <w:pPr>
        <w:pStyle w:val="Heading2"/>
      </w:pPr>
      <w:r>
        <w:t xml:space="preserve">Community Engagement</w:t>
      </w:r>
    </w:p>
    <w:p>
      <w:pPr>
        <w:pStyle w:val="FirstParagraph"/>
      </w:pPr>
      <w:r>
        <w:rPr>
          <w:bCs/>
          <w:b/>
        </w:rPr>
        <w:t xml:space="preserve">Lagos Surgical Outreach Program (LSOP)</w:t>
      </w:r>
      <w:r>
        <w:br/>
      </w:r>
      <w:r>
        <w:t xml:space="preserve">Founder and Director – 2016–Present</w:t>
      </w:r>
      <w:r>
        <w:br/>
      </w:r>
      <w:r>
        <w:t xml:space="preserve">- Organized free surgical camps in remote areas of Lagos, providing critical care to over 5,000 patients.</w:t>
      </w:r>
      <w:r>
        <w:br/>
      </w:r>
      <w:r>
        <w:t xml:space="preserve">- Collaborated with local leaders to address cultural barriers to healthcare access.</w:t>
      </w:r>
    </w:p>
    <w:p>
      <w:pPr>
        <w:pStyle w:val="BodyText"/>
      </w:pPr>
      <w:r>
        <w:rPr>
          <w:bCs/>
          <w:b/>
        </w:rPr>
        <w:t xml:space="preserve">Medical Volunteer for UNICEF</w:t>
      </w:r>
      <w:r>
        <w:br/>
      </w:r>
      <w:r>
        <w:t xml:space="preserve">Surgical Consultant – 2014–2016</w:t>
      </w:r>
      <w:r>
        <w:br/>
      </w:r>
      <w:r>
        <w:t xml:space="preserve">- Trained healthcare workers in rural Nigeria on emergency surgical protocols.</w:t>
      </w:r>
    </w:p>
    <w:bookmarkEnd w:id="29"/>
    <w:bookmarkStart w:id="30" w:name="references"/>
    <w:p>
      <w:pPr>
        <w:pStyle w:val="Heading2"/>
      </w:pPr>
      <w:r>
        <w:t xml:space="preserve">References</w:t>
      </w:r>
    </w:p>
    <w:p>
      <w:pPr>
        <w:pStyle w:val="FirstParagraph"/>
      </w:pPr>
      <w:r>
        <w:t xml:space="preserve">Available upon request. Contact Dr. Adebayo Johnson at dr.johnson.surgeon@nigeriamed.com or +234 801 234 5678.</w:t>
      </w:r>
    </w:p>
    <w:bookmarkEnd w:id="30"/>
    <w:p>
      <w:pPr>
        <w:pStyle w:val="BodyText"/>
      </w:pPr>
      <w:r>
        <w:t xml:space="preserve">© 2023 Dr. Adebayo Johnson – Surgeon in Nigeria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Nigeria Lagos</dc:title>
  <dc:creator/>
  <dc:language>en</dc:language>
  <cp:keywords/>
  <dcterms:created xsi:type="dcterms:W3CDTF">2025-12-11T00:52:47Z</dcterms:created>
  <dcterms:modified xsi:type="dcterms:W3CDTF">2025-12-11T00:52:47Z</dcterms:modified>
</cp:coreProperties>
</file>

<file path=docProps/custom.xml><?xml version="1.0" encoding="utf-8"?>
<Properties xmlns="http://schemas.openxmlformats.org/officeDocument/2006/custom-properties" xmlns:vt="http://schemas.openxmlformats.org/officeDocument/2006/docPropsVTypes"/>
</file>