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Saint</w:t>
      </w:r>
      <w:r>
        <w:t xml:space="preserve"> </w:t>
      </w:r>
      <w:r>
        <w:t xml:space="preserve">Petersburg,</w:t>
      </w:r>
      <w:r>
        <w:t xml:space="preserve"> </w:t>
      </w:r>
      <w:r>
        <w:t xml:space="preserve">Russia</w:t>
      </w:r>
    </w:p>
    <w:bookmarkStart w:id="29" w:name="X1cb117890396cab92e5c207cd51e5c65067d631"/>
    <w:p>
      <w:pPr>
        <w:pStyle w:val="Heading1"/>
      </w:pPr>
      <w:r>
        <w:t xml:space="preserve">Resume: Surgeon in Russia Saint Petersburg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Petrova</w:t>
      </w:r>
      <w:r>
        <w:br/>
      </w:r>
      <w:r>
        <w:rPr>
          <w:bCs/>
          <w:b/>
        </w:rPr>
        <w:t xml:space="preserve">Address:</w:t>
      </w:r>
      <w:r>
        <w:t xml:space="preserve"> </w:t>
      </w:r>
      <w:r>
        <w:t xml:space="preserve">15 Malaya Sadovaya Street, St. Petersburg, Russia, 191023</w:t>
      </w:r>
      <w:r>
        <w:br/>
      </w:r>
      <w:r>
        <w:rPr>
          <w:bCs/>
          <w:b/>
        </w:rPr>
        <w:t xml:space="preserve">Phone:</w:t>
      </w:r>
      <w:r>
        <w:t xml:space="preserve"> </w:t>
      </w:r>
      <w:r>
        <w:t xml:space="preserve">+7 (812) 345-6789</w:t>
      </w:r>
      <w:r>
        <w:br/>
      </w:r>
      <w:r>
        <w:rPr>
          <w:bCs/>
          <w:b/>
        </w:rPr>
        <w:t xml:space="preserve">Email:</w:t>
      </w:r>
      <w:r>
        <w:t xml:space="preserve"> </w:t>
      </w:r>
      <w:r>
        <w:t xml:space="preserve">anna.petrova.surgeon@gmail.com</w:t>
      </w:r>
      <w:r>
        <w:br/>
      </w:r>
      <w:r>
        <w:rPr>
          <w:bCs/>
          <w:b/>
        </w:rPr>
        <w:t xml:space="preserve">Passport Number:</w:t>
      </w:r>
      <w:r>
        <w:t xml:space="preserve"> </w:t>
      </w:r>
      <w:r>
        <w:t xml:space="preserve">A12345678</w:t>
      </w:r>
    </w:p>
    <w:bookmarkEnd w:id="20"/>
    <w:bookmarkStart w:id="21" w:name="professional-summary"/>
    <w:p>
      <w:pPr>
        <w:pStyle w:val="Heading2"/>
      </w:pPr>
      <w:r>
        <w:t xml:space="preserve">Professional Summary</w:t>
      </w:r>
    </w:p>
    <w:p>
      <w:pPr>
        <w:pStyle w:val="FirstParagraph"/>
      </w:pPr>
      <w:r>
        <w:t xml:space="preserve">A highly skilled and compassionate Surgeon with over 15 years of experience in Russia Saint Petersburg, specializing in general surgery, minimally invasive techniques, and trauma care. Proven track record of delivering exceptional patient outcomes while adhering to the highest standards of medical ethics and clinical excellence. Committed to advancing surgical innovation within the healthcare landscape of St. Petersburg. A graduate of Pirogov Russian National Research Medical University, with a focus on cutting-edge surgical methodologies tailored to meet the needs of a diverse patient population in Russia.</w:t>
      </w:r>
    </w:p>
    <w:bookmarkEnd w:id="21"/>
    <w:bookmarkStart w:id="22" w:name="education"/>
    <w:p>
      <w:pPr>
        <w:pStyle w:val="Heading2"/>
      </w:pPr>
      <w:r>
        <w:t xml:space="preserve">Education</w:t>
      </w:r>
    </w:p>
    <w:p>
      <w:pPr>
        <w:pStyle w:val="FirstParagraph"/>
      </w:pPr>
      <w:r>
        <w:rPr>
          <w:bCs/>
          <w:b/>
        </w:rPr>
        <w:t xml:space="preserve">Pirogov Russian National Research Medical University (St. Petersburg, Russia)</w:t>
      </w:r>
      <w:r>
        <w:br/>
      </w:r>
      <w:r>
        <w:t xml:space="preserve">MD in Surgery, 2005–2011</w:t>
      </w:r>
      <w:r>
        <w:br/>
      </w:r>
      <w:r>
        <w:t xml:space="preserve">- Graduated with honors, recipient of the Presidential Scholarship for Academic Excellence.</w:t>
      </w:r>
      <w:r>
        <w:br/>
      </w:r>
      <w:r>
        <w:t xml:space="preserve">- Completed a research thesis on "Advanced Laparoscopic Techniques in Abdominal Surgery."</w:t>
      </w:r>
    </w:p>
    <w:p>
      <w:pPr>
        <w:pStyle w:val="BodyText"/>
      </w:pPr>
      <w:r>
        <w:rPr>
          <w:bCs/>
          <w:b/>
        </w:rPr>
        <w:t xml:space="preserve">St. Petersburg State University</w:t>
      </w:r>
      <w:r>
        <w:br/>
      </w:r>
      <w:r>
        <w:t xml:space="preserve">PhD in Surgical Sciences, 2012–2015</w:t>
      </w:r>
      <w:r>
        <w:br/>
      </w:r>
      <w:r>
        <w:t xml:space="preserve">- Focused on the integration of robotic-assisted surgery in complex procedures.</w:t>
      </w:r>
      <w:r>
        <w:br/>
      </w:r>
      <w:r>
        <w:t xml:space="preserve">- Published three peer-reviewed articles in Russian and international journals.</w:t>
      </w:r>
    </w:p>
    <w:bookmarkEnd w:id="22"/>
    <w:bookmarkStart w:id="23" w:name="work-experience"/>
    <w:p>
      <w:pPr>
        <w:pStyle w:val="Heading2"/>
      </w:pPr>
      <w:r>
        <w:t xml:space="preserve">Work Experience</w:t>
      </w:r>
    </w:p>
    <w:p>
      <w:pPr>
        <w:pStyle w:val="FirstParagraph"/>
      </w:pPr>
      <w:r>
        <w:rPr>
          <w:bCs/>
          <w:b/>
        </w:rPr>
        <w:t xml:space="preserve">Chief Surgeon</w:t>
      </w:r>
      <w:r>
        <w:br/>
      </w:r>
      <w:r>
        <w:rPr>
          <w:iCs/>
          <w:i/>
        </w:rPr>
        <w:t xml:space="preserve">Kirov Clinical Hospital, Saint Petersburg, Russia</w:t>
      </w:r>
      <w:r>
        <w:br/>
      </w:r>
      <w:r>
        <w:t xml:space="preserve">2018–Present</w:t>
      </w:r>
      <w:r>
        <w:br/>
      </w:r>
      <w:r>
        <w:t xml:space="preserve">- Supervise a team of 15 surgeons and 30 medical staff, ensuring compliance with Russian medical regulations.</w:t>
      </w:r>
      <w:r>
        <w:br/>
      </w:r>
      <w:r>
        <w:t xml:space="preserve">- Perform over 500 surgeries annually, including complex procedures such as liver resections and thoracic interventions.</w:t>
      </w:r>
      <w:r>
        <w:br/>
      </w:r>
      <w:r>
        <w:t xml:space="preserve">- Collaborate with the Saint Petersburg State Medical University to train residents in advanced surgical techniques.</w:t>
      </w:r>
    </w:p>
    <w:p>
      <w:pPr>
        <w:pStyle w:val="BodyText"/>
      </w:pPr>
      <w:r>
        <w:rPr>
          <w:bCs/>
          <w:b/>
        </w:rPr>
        <w:t xml:space="preserve">Surgical Fellow</w:t>
      </w:r>
      <w:r>
        <w:br/>
      </w:r>
      <w:r>
        <w:rPr>
          <w:iCs/>
          <w:i/>
        </w:rPr>
        <w:t xml:space="preserve">Pirogov National Medical Research Center (St. Petersburg, Russia)</w:t>
      </w:r>
      <w:r>
        <w:br/>
      </w:r>
      <w:r>
        <w:t xml:space="preserve">2015–2018</w:t>
      </w:r>
      <w:r>
        <w:br/>
      </w:r>
      <w:r>
        <w:t xml:space="preserve">- Gained expertise in minimally invasive surgery and trauma management under the mentorship of leading Russian surgeons.</w:t>
      </w:r>
      <w:r>
        <w:br/>
      </w:r>
      <w:r>
        <w:t xml:space="preserve">- Participated in high-profile cases involving emergency surgical interventions for critical patients.</w:t>
      </w:r>
    </w:p>
    <w:p>
      <w:pPr>
        <w:pStyle w:val="BodyText"/>
      </w:pPr>
      <w:r>
        <w:rPr>
          <w:bCs/>
          <w:b/>
        </w:rPr>
        <w:t xml:space="preserve">Assistant Surgeon</w:t>
      </w:r>
      <w:r>
        <w:br/>
      </w:r>
      <w:r>
        <w:rPr>
          <w:iCs/>
          <w:i/>
        </w:rPr>
        <w:t xml:space="preserve">Military Hospital No. 79, Saint Petersburg, Russia</w:t>
      </w:r>
      <w:r>
        <w:br/>
      </w:r>
      <w:r>
        <w:t xml:space="preserve">2011–2015</w:t>
      </w:r>
      <w:r>
        <w:br/>
      </w:r>
      <w:r>
        <w:t xml:space="preserve">- Provided surgical care to military personnel and civilians, focusing on wound management and reconstructive procedures.</w:t>
      </w:r>
      <w:r>
        <w:br/>
      </w:r>
      <w:r>
        <w:t xml:space="preserve">- Led initiatives to improve post-operative recovery protocols, reducing hospital readmission rates by 20%.</w:t>
      </w:r>
    </w:p>
    <w:bookmarkEnd w:id="23"/>
    <w:bookmarkStart w:id="24" w:name="certifications-professional-development"/>
    <w:p>
      <w:pPr>
        <w:pStyle w:val="Heading2"/>
      </w:pPr>
      <w:r>
        <w:t xml:space="preserve">Certifications &amp; Professional Development</w:t>
      </w:r>
    </w:p>
    <w:p>
      <w:pPr>
        <w:numPr>
          <w:ilvl w:val="0"/>
          <w:numId w:val="1001"/>
        </w:numPr>
        <w:pStyle w:val="Compact"/>
      </w:pPr>
      <w:r>
        <w:t xml:space="preserve">Russian Federation Medical Council Certification in General Surgery (2014)</w:t>
      </w:r>
    </w:p>
    <w:p>
      <w:pPr>
        <w:numPr>
          <w:ilvl w:val="0"/>
          <w:numId w:val="1001"/>
        </w:numPr>
        <w:pStyle w:val="Compact"/>
      </w:pPr>
      <w:r>
        <w:t xml:space="preserve">International Society for Minimally Invasive Surgery (IS MIS) Advanced Laparoscopic Training, 2017</w:t>
      </w:r>
    </w:p>
    <w:p>
      <w:pPr>
        <w:numPr>
          <w:ilvl w:val="0"/>
          <w:numId w:val="1001"/>
        </w:numPr>
        <w:pStyle w:val="Compact"/>
      </w:pPr>
      <w:r>
        <w:t xml:space="preserve">Certified in Advanced Cardiac Life Support (ACLS) and Trauma Care, 2016</w:t>
      </w:r>
    </w:p>
    <w:p>
      <w:pPr>
        <w:numPr>
          <w:ilvl w:val="0"/>
          <w:numId w:val="1001"/>
        </w:numPr>
        <w:pStyle w:val="Compact"/>
      </w:pPr>
      <w:r>
        <w:t xml:space="preserve">Continuing Medical Education (CME) Credits from the Saint Petersburg Institute of Postgraduate Medical Education</w:t>
      </w:r>
    </w:p>
    <w:bookmarkEnd w:id="24"/>
    <w:bookmarkStart w:id="25" w:name="skills"/>
    <w:p>
      <w:pPr>
        <w:pStyle w:val="Heading2"/>
      </w:pPr>
      <w:r>
        <w:t xml:space="preserve">Skills</w:t>
      </w:r>
    </w:p>
    <w:p>
      <w:pPr>
        <w:numPr>
          <w:ilvl w:val="0"/>
          <w:numId w:val="1002"/>
        </w:numPr>
        <w:pStyle w:val="Compact"/>
      </w:pPr>
      <w:r>
        <w:t xml:space="preserve">Expertise in laparoscopic, robotic-assisted, and open surgical procedures.</w:t>
      </w:r>
    </w:p>
    <w:p>
      <w:pPr>
        <w:numPr>
          <w:ilvl w:val="0"/>
          <w:numId w:val="1002"/>
        </w:numPr>
        <w:pStyle w:val="Compact"/>
      </w:pPr>
      <w:r>
        <w:t xml:space="preserve">Proficient in using modern surgical technologies such as the Da Vinci Surgical System.</w:t>
      </w:r>
    </w:p>
    <w:p>
      <w:pPr>
        <w:numPr>
          <w:ilvl w:val="0"/>
          <w:numId w:val="1002"/>
        </w:numPr>
        <w:pStyle w:val="Compact"/>
      </w:pPr>
      <w:r>
        <w:t xml:space="preserve">Strong leadership and team coordination skills for multi-disciplinary medical teams in Russia Saint Petersburg.</w:t>
      </w:r>
    </w:p>
    <w:p>
      <w:pPr>
        <w:numPr>
          <w:ilvl w:val="0"/>
          <w:numId w:val="1002"/>
        </w:numPr>
        <w:pStyle w:val="Compact"/>
      </w:pPr>
      <w:r>
        <w:t xml:space="preserve">Adept at communicating complex medical information to patients and families in Russian and English.</w:t>
      </w:r>
    </w:p>
    <w:p>
      <w:pPr>
        <w:numPr>
          <w:ilvl w:val="0"/>
          <w:numId w:val="1002"/>
        </w:numPr>
        <w:pStyle w:val="Compact"/>
      </w:pPr>
      <w:r>
        <w:t xml:space="preserve">Committed to continuous learning, with regular participation in workshops and seminars on surgical innovations.</w:t>
      </w:r>
    </w:p>
    <w:bookmarkEnd w:id="25"/>
    <w:bookmarkStart w:id="26" w:name="languages"/>
    <w:p>
      <w:pPr>
        <w:pStyle w:val="Heading2"/>
      </w:pPr>
      <w:r>
        <w:t xml:space="preserve">Languages</w:t>
      </w:r>
    </w:p>
    <w:p>
      <w:pPr>
        <w:numPr>
          <w:ilvl w:val="0"/>
          <w:numId w:val="1003"/>
        </w:numPr>
        <w:pStyle w:val="Compact"/>
      </w:pPr>
      <w:r>
        <w:t xml:space="preserve">Russian (Native)</w:t>
      </w:r>
    </w:p>
    <w:p>
      <w:pPr>
        <w:numPr>
          <w:ilvl w:val="0"/>
          <w:numId w:val="1003"/>
        </w:numPr>
        <w:pStyle w:val="Compact"/>
      </w:pPr>
      <w:r>
        <w:t xml:space="preserve">English (Fluent)</w:t>
      </w:r>
    </w:p>
    <w:p>
      <w:pPr>
        <w:numPr>
          <w:ilvl w:val="0"/>
          <w:numId w:val="1003"/>
        </w:numPr>
        <w:pStyle w:val="Compact"/>
      </w:pPr>
      <w:r>
        <w:t xml:space="preserve">German (Basic)</w:t>
      </w:r>
    </w:p>
    <w:bookmarkEnd w:id="26"/>
    <w:bookmarkStart w:id="27" w:name="publications-research"/>
    <w:p>
      <w:pPr>
        <w:pStyle w:val="Heading2"/>
      </w:pPr>
      <w:r>
        <w:t xml:space="preserve">Publications &amp; Research</w:t>
      </w:r>
    </w:p>
    <w:p>
      <w:pPr>
        <w:pStyle w:val="FirstParagraph"/>
      </w:pPr>
      <w:r>
        <w:rPr>
          <w:bCs/>
          <w:b/>
        </w:rPr>
        <w:t xml:space="preserve">"Innovative Techniques in Laparoscopic Surgery: A Russian Perspective"</w:t>
      </w:r>
      <w:r>
        <w:t xml:space="preserve">, Journal of Surgical Innovation, 2019</w:t>
      </w:r>
      <w:r>
        <w:br/>
      </w:r>
      <w:r>
        <w:t xml:space="preserve">- Co-authored a study highlighting the adoption of robotic surgery in St. Petersburg hospitals.</w:t>
      </w:r>
    </w:p>
    <w:p>
      <w:pPr>
        <w:pStyle w:val="BodyText"/>
      </w:pPr>
      <w:r>
        <w:rPr>
          <w:bCs/>
          <w:b/>
        </w:rPr>
        <w:t xml:space="preserve">"Trauma Surgery Outcomes in Urban vs. Rural Settings: A Case Study from Saint Petersburg"</w:t>
      </w:r>
      <w:r>
        <w:t xml:space="preserve">, Russian Medical Journal, 2017</w:t>
      </w:r>
      <w:r>
        <w:br/>
      </w:r>
      <w:r>
        <w:t xml:space="preserve">- Analyzed disparities in surgical care access and proposed solutions for rural regions.</w:t>
      </w:r>
    </w:p>
    <w:bookmarkEnd w:id="27"/>
    <w:bookmarkStart w:id="28" w:name="references"/>
    <w:p>
      <w:pPr>
        <w:pStyle w:val="Heading2"/>
      </w:pPr>
      <w:r>
        <w:t xml:space="preserve">References</w:t>
      </w:r>
    </w:p>
    <w:p>
      <w:pPr>
        <w:pStyle w:val="FirstParagraph"/>
      </w:pPr>
      <w:r>
        <w:t xml:space="preserve">Available upon request. Contact Dr. Anna Petrova at anna.petrova.surgeon@gmail.com or +7 (812) 345-6789.</w:t>
      </w:r>
    </w:p>
    <w:bookmarkEnd w:id="28"/>
    <w:p>
      <w:pPr>
        <w:pStyle w:val="BodyText"/>
      </w:pPr>
      <w:r>
        <w:t xml:space="preserve">This resume is tailored for surgical professionals in Russia Saint Petersburg, emphasizing expertise, compliance with local standards, and a commitment to excellence in the medical field.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Saint Petersburg, Russia</dc:title>
  <dc:creator/>
  <dc:language>en</dc:language>
  <cp:keywords/>
  <dcterms:created xsi:type="dcterms:W3CDTF">2026-07-24T08:36:23Z</dcterms:created>
  <dcterms:modified xsi:type="dcterms:W3CDTF">2026-07-24T08:36:23Z</dcterms:modified>
</cp:coreProperties>
</file>

<file path=docProps/custom.xml><?xml version="1.0" encoding="utf-8"?>
<Properties xmlns="http://schemas.openxmlformats.org/officeDocument/2006/custom-properties" xmlns:vt="http://schemas.openxmlformats.org/officeDocument/2006/docPropsVTypes"/>
</file>